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C8" w:rsidRDefault="00B97EE4">
      <w:pPr>
        <w:rPr>
          <w:b/>
          <w:sz w:val="28"/>
        </w:rPr>
      </w:pPr>
      <w:r w:rsidRPr="00B97EE4">
        <w:rPr>
          <w:b/>
          <w:noProof/>
          <w:sz w:val="28"/>
          <w:lang w:val="en-US"/>
        </w:rPr>
        <w:drawing>
          <wp:anchor distT="0" distB="0" distL="114300" distR="114300" simplePos="0" relativeHeight="251658240" behindDoc="0" locked="0" layoutInCell="1" allowOverlap="1">
            <wp:simplePos x="0" y="0"/>
            <wp:positionH relativeFrom="column">
              <wp:posOffset>5281929</wp:posOffset>
            </wp:positionH>
            <wp:positionV relativeFrom="paragraph">
              <wp:posOffset>-906779</wp:posOffset>
            </wp:positionV>
            <wp:extent cx="1304925" cy="616046"/>
            <wp:effectExtent l="0" t="0" r="0" b="0"/>
            <wp:wrapNone/>
            <wp:docPr id="3074" name="Picture 3" descr="Logo_Farbe_BotIn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 descr="Logo_Farbe_BotIn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111" cy="61802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17826">
        <w:rPr>
          <w:b/>
          <w:sz w:val="28"/>
        </w:rPr>
        <w:t>Title of project</w:t>
      </w:r>
      <w:r w:rsidR="00CE4A12">
        <w:rPr>
          <w:b/>
          <w:sz w:val="28"/>
        </w:rPr>
        <w:t>:</w:t>
      </w:r>
      <w:r w:rsidR="00CE4A12">
        <w:rPr>
          <w:b/>
          <w:sz w:val="28"/>
        </w:rPr>
        <w:tab/>
      </w:r>
    </w:p>
    <w:p w:rsidR="00CE4A12" w:rsidRDefault="00717826">
      <w:pPr>
        <w:rPr>
          <w:sz w:val="28"/>
        </w:rPr>
      </w:pPr>
      <w:r>
        <w:rPr>
          <w:b/>
          <w:sz w:val="28"/>
        </w:rPr>
        <w:t>Applicants</w:t>
      </w:r>
      <w:r w:rsidR="00CE4A12">
        <w:rPr>
          <w:b/>
          <w:sz w:val="28"/>
        </w:rPr>
        <w:t>:</w:t>
      </w:r>
      <w:r w:rsidR="00CE4A12">
        <w:rPr>
          <w:b/>
          <w:sz w:val="28"/>
        </w:rPr>
        <w:tab/>
      </w:r>
      <w:r w:rsidR="00CE4A12">
        <w:rPr>
          <w:b/>
          <w:sz w:val="28"/>
        </w:rPr>
        <w:tab/>
      </w:r>
    </w:p>
    <w:p w:rsidR="00717826" w:rsidRDefault="00717826">
      <w:pPr>
        <w:rPr>
          <w:sz w:val="20"/>
        </w:rPr>
      </w:pPr>
      <w:r w:rsidRPr="00717826">
        <w:rPr>
          <w:sz w:val="20"/>
        </w:rPr>
        <w:t>(</w:t>
      </w:r>
      <w:r>
        <w:rPr>
          <w:sz w:val="20"/>
        </w:rPr>
        <w:t>Name, contact data)</w:t>
      </w:r>
    </w:p>
    <w:p w:rsidR="00717826" w:rsidRPr="005E30A1" w:rsidRDefault="00717826">
      <w:pPr>
        <w:rPr>
          <w:color w:val="548DD4" w:themeColor="text2" w:themeTint="99"/>
          <w:sz w:val="24"/>
        </w:rPr>
      </w:pPr>
      <w:proofErr w:type="spellStart"/>
      <w:r w:rsidRPr="005E30A1">
        <w:rPr>
          <w:color w:val="548DD4" w:themeColor="text2" w:themeTint="99"/>
          <w:sz w:val="24"/>
        </w:rPr>
        <w:t>Nebukadnezar</w:t>
      </w:r>
      <w:proofErr w:type="spellEnd"/>
      <w:r w:rsidRPr="005E30A1">
        <w:rPr>
          <w:color w:val="548DD4" w:themeColor="text2" w:themeTint="99"/>
          <w:sz w:val="24"/>
        </w:rPr>
        <w:t xml:space="preserve"> </w:t>
      </w:r>
      <w:proofErr w:type="spellStart"/>
      <w:r w:rsidRPr="005E30A1">
        <w:rPr>
          <w:color w:val="548DD4" w:themeColor="text2" w:themeTint="99"/>
          <w:sz w:val="24"/>
        </w:rPr>
        <w:t>Nebukadnezarsson</w:t>
      </w:r>
      <w:proofErr w:type="spellEnd"/>
      <w:r w:rsidRPr="005E30A1">
        <w:rPr>
          <w:color w:val="548DD4" w:themeColor="text2" w:themeTint="99"/>
          <w:sz w:val="24"/>
        </w:rPr>
        <w:t>, e-mail n.n@</w:t>
      </w:r>
      <w:r w:rsidR="005E30A1" w:rsidRPr="005E30A1">
        <w:rPr>
          <w:color w:val="548DD4" w:themeColor="text2" w:themeTint="99"/>
          <w:sz w:val="24"/>
        </w:rPr>
        <w:t>nirwana.com</w:t>
      </w:r>
    </w:p>
    <w:p w:rsidR="00717826" w:rsidRDefault="00717826">
      <w:pPr>
        <w:rPr>
          <w:sz w:val="20"/>
        </w:rPr>
      </w:pPr>
    </w:p>
    <w:p w:rsidR="00717826" w:rsidRDefault="00717826">
      <w:pPr>
        <w:rPr>
          <w:sz w:val="20"/>
        </w:rPr>
      </w:pPr>
    </w:p>
    <w:p w:rsidR="00717826" w:rsidRDefault="00717826">
      <w:pPr>
        <w:rPr>
          <w:sz w:val="20"/>
        </w:rPr>
      </w:pPr>
    </w:p>
    <w:p w:rsidR="00717826" w:rsidRDefault="00717826">
      <w:pPr>
        <w:rPr>
          <w:sz w:val="20"/>
        </w:rPr>
      </w:pPr>
    </w:p>
    <w:p w:rsidR="00717826" w:rsidRDefault="00717826">
      <w:pPr>
        <w:rPr>
          <w:sz w:val="20"/>
        </w:rPr>
      </w:pPr>
    </w:p>
    <w:p w:rsidR="00717826" w:rsidRDefault="00717826">
      <w:pPr>
        <w:rPr>
          <w:sz w:val="20"/>
        </w:rPr>
      </w:pPr>
    </w:p>
    <w:p w:rsidR="00717826" w:rsidRDefault="00717826">
      <w:pPr>
        <w:rPr>
          <w:sz w:val="20"/>
        </w:rPr>
      </w:pPr>
    </w:p>
    <w:p w:rsidR="00717826" w:rsidRPr="00717826" w:rsidRDefault="00717826">
      <w:pPr>
        <w:rPr>
          <w:b/>
          <w:sz w:val="20"/>
        </w:rPr>
      </w:pPr>
    </w:p>
    <w:p w:rsidR="00CE4A12" w:rsidRDefault="00717826">
      <w:pPr>
        <w:rPr>
          <w:b/>
          <w:sz w:val="28"/>
        </w:rPr>
      </w:pPr>
      <w:r>
        <w:rPr>
          <w:b/>
          <w:sz w:val="28"/>
        </w:rPr>
        <w:t>Abstract</w:t>
      </w:r>
    </w:p>
    <w:p w:rsidR="00CE4A12" w:rsidRDefault="00717826" w:rsidP="005E30A1">
      <w:pPr>
        <w:jc w:val="both"/>
        <w:rPr>
          <w:sz w:val="20"/>
        </w:rPr>
      </w:pPr>
      <w:r>
        <w:rPr>
          <w:sz w:val="20"/>
        </w:rPr>
        <w:t>Short summary of the proposal – what is the question addressed by the project, why is this question interesting or important, what is the central strategy of the project, what can be done in the future with the outcome of the project.</w:t>
      </w:r>
      <w:r w:rsidR="005E30A1">
        <w:rPr>
          <w:sz w:val="20"/>
        </w:rPr>
        <w:t xml:space="preserve"> In the abstracts normally no references are given.</w:t>
      </w:r>
    </w:p>
    <w:p w:rsidR="00717826" w:rsidRDefault="00717826">
      <w:pPr>
        <w:rPr>
          <w:sz w:val="20"/>
        </w:rPr>
      </w:pPr>
      <w:r>
        <w:rPr>
          <w:sz w:val="20"/>
        </w:rPr>
        <w:t>Maximally half a page</w:t>
      </w:r>
    </w:p>
    <w:p w:rsidR="005E30A1" w:rsidRPr="005E30A1" w:rsidRDefault="005E30A1" w:rsidP="005E30A1">
      <w:pPr>
        <w:rPr>
          <w:color w:val="548DD4" w:themeColor="text2" w:themeTint="99"/>
          <w:sz w:val="24"/>
        </w:rPr>
      </w:pPr>
      <w:r>
        <w:rPr>
          <w:color w:val="548DD4" w:themeColor="text2" w:themeTint="99"/>
          <w:sz w:val="24"/>
        </w:rPr>
        <w:t>Plant morphogenesis depends on cell polarity, which in turn is linked with auxin transport. In the proposed project we want to understand the role of the actin-binding protein CLIP6 for…</w:t>
      </w:r>
    </w:p>
    <w:p w:rsidR="005E30A1" w:rsidRPr="008009FF" w:rsidRDefault="005E30A1">
      <w:pPr>
        <w:rPr>
          <w:sz w:val="20"/>
        </w:rPr>
      </w:pPr>
    </w:p>
    <w:p w:rsidR="00717826" w:rsidRDefault="00717826">
      <w:pPr>
        <w:rPr>
          <w:b/>
          <w:sz w:val="28"/>
        </w:rPr>
      </w:pPr>
      <w:r>
        <w:rPr>
          <w:b/>
          <w:sz w:val="28"/>
        </w:rPr>
        <w:br w:type="page"/>
      </w:r>
    </w:p>
    <w:p w:rsidR="00CE4A12" w:rsidRDefault="00717826">
      <w:pPr>
        <w:rPr>
          <w:b/>
          <w:sz w:val="28"/>
        </w:rPr>
      </w:pPr>
      <w:r>
        <w:rPr>
          <w:b/>
          <w:sz w:val="28"/>
        </w:rPr>
        <w:lastRenderedPageBreak/>
        <w:t>Scientific background and state of the art</w:t>
      </w:r>
      <w:r w:rsidR="00CE4A12">
        <w:rPr>
          <w:b/>
          <w:sz w:val="28"/>
        </w:rPr>
        <w:t>:</w:t>
      </w:r>
    </w:p>
    <w:p w:rsidR="00CE4A12" w:rsidRDefault="00717826" w:rsidP="005E30A1">
      <w:pPr>
        <w:jc w:val="both"/>
      </w:pPr>
      <w:r>
        <w:t>Describe briefly what is known about the topic. This should include some (try to be selective – 5-10 quotations are enough) of the relevant publications (you have to do bibliography for this!). One page is enough.</w:t>
      </w:r>
    </w:p>
    <w:p w:rsidR="005E30A1" w:rsidRDefault="005E30A1" w:rsidP="005E30A1">
      <w:pPr>
        <w:jc w:val="both"/>
      </w:pPr>
      <w:r>
        <w:rPr>
          <w:color w:val="548DD4" w:themeColor="text2" w:themeTint="99"/>
          <w:sz w:val="24"/>
        </w:rPr>
        <w:t>Cell</w:t>
      </w:r>
      <w:r>
        <w:rPr>
          <w:color w:val="548DD4" w:themeColor="text2" w:themeTint="99"/>
          <w:sz w:val="24"/>
        </w:rPr>
        <w:t xml:space="preserve"> polarity</w:t>
      </w:r>
      <w:r>
        <w:rPr>
          <w:color w:val="548DD4" w:themeColor="text2" w:themeTint="99"/>
          <w:sz w:val="24"/>
        </w:rPr>
        <w:t xml:space="preserve"> in plants has been shown to depend on the polar transport of auxin (for review see Friml et al. 2013). Since auxin can permeate into the cells non-directionally through an ion trap mechanism (</w:t>
      </w:r>
      <w:proofErr w:type="spellStart"/>
      <w:r>
        <w:rPr>
          <w:color w:val="548DD4" w:themeColor="text2" w:themeTint="99"/>
          <w:sz w:val="24"/>
        </w:rPr>
        <w:t>Rubery</w:t>
      </w:r>
      <w:proofErr w:type="spellEnd"/>
      <w:r>
        <w:rPr>
          <w:color w:val="548DD4" w:themeColor="text2" w:themeTint="99"/>
          <w:sz w:val="24"/>
        </w:rPr>
        <w:t xml:space="preserve"> and Sheldrake 1973), the directionality of auxin is caused by directional efflux through asymmetrically localized efflux carriers…. </w:t>
      </w:r>
      <w:proofErr w:type="spellStart"/>
      <w:r>
        <w:rPr>
          <w:color w:val="548DD4" w:themeColor="text2" w:themeTint="99"/>
          <w:sz w:val="24"/>
        </w:rPr>
        <w:t>Blablabla</w:t>
      </w:r>
      <w:proofErr w:type="spellEnd"/>
      <w:r>
        <w:rPr>
          <w:color w:val="548DD4" w:themeColor="text2" w:themeTint="99"/>
          <w:sz w:val="24"/>
        </w:rPr>
        <w:t xml:space="preserve"> …..These findings suggest that the actin-binding protein CLIP6 plays a central role for the polarity of plant cells. </w:t>
      </w:r>
    </w:p>
    <w:p w:rsidR="005E30A1" w:rsidRDefault="005E30A1"/>
    <w:p w:rsidR="005E30A1" w:rsidRDefault="005E30A1" w:rsidP="005E30A1">
      <w:pPr>
        <w:rPr>
          <w:b/>
          <w:sz w:val="28"/>
        </w:rPr>
      </w:pPr>
      <w:r>
        <w:rPr>
          <w:b/>
          <w:sz w:val="28"/>
        </w:rPr>
        <w:t>Scope of the study and objectives</w:t>
      </w:r>
      <w:r>
        <w:rPr>
          <w:b/>
          <w:sz w:val="28"/>
        </w:rPr>
        <w:t>:</w:t>
      </w:r>
    </w:p>
    <w:p w:rsidR="005E30A1" w:rsidRDefault="005E30A1" w:rsidP="005E30A1">
      <w:pPr>
        <w:jc w:val="both"/>
      </w:pPr>
      <w:r>
        <w:t>Describe your research question and break down this question into sub-points (objectives) that will be addressed in your project. It is always good to formulate a working hypothesis.</w:t>
      </w:r>
      <w:r w:rsidR="00DB2252">
        <w:t xml:space="preserve"> </w:t>
      </w:r>
      <w:proofErr w:type="gramStart"/>
      <w:r w:rsidR="00DB2252">
        <w:t>Around 0.5 pages.</w:t>
      </w:r>
      <w:proofErr w:type="gramEnd"/>
    </w:p>
    <w:p w:rsidR="005E30A1" w:rsidRDefault="005E30A1" w:rsidP="005E30A1">
      <w:pPr>
        <w:jc w:val="both"/>
        <w:rPr>
          <w:color w:val="548DD4" w:themeColor="text2" w:themeTint="99"/>
          <w:sz w:val="24"/>
        </w:rPr>
      </w:pPr>
      <w:r>
        <w:rPr>
          <w:color w:val="548DD4" w:themeColor="text2" w:themeTint="99"/>
          <w:sz w:val="24"/>
        </w:rPr>
        <w:t>In the current project we want to test the hypothesis that the CLIP6 gene is activated dependent on the local level of auxin and then causes a bundling of actin that will arrest the transport of the auxin-efflux carrier PIN1 to the cell pole and thus interrupt polar auxin transport. From this hypothesis, the following objectives are defined:</w:t>
      </w:r>
    </w:p>
    <w:p w:rsidR="00DB2252" w:rsidRDefault="00DB2252" w:rsidP="005E30A1">
      <w:pPr>
        <w:pStyle w:val="Listenabsatz"/>
        <w:numPr>
          <w:ilvl w:val="0"/>
          <w:numId w:val="11"/>
        </w:numPr>
        <w:jc w:val="both"/>
        <w:rPr>
          <w:color w:val="548DD4" w:themeColor="text2" w:themeTint="99"/>
          <w:sz w:val="24"/>
        </w:rPr>
      </w:pPr>
      <w:r>
        <w:rPr>
          <w:color w:val="548DD4" w:themeColor="text2" w:themeTint="99"/>
          <w:sz w:val="24"/>
        </w:rPr>
        <w:t>Can we show that auxin activates the CLIP6 gene?</w:t>
      </w:r>
    </w:p>
    <w:p w:rsidR="00DB2252" w:rsidRPr="00DB2252" w:rsidRDefault="005E30A1" w:rsidP="00DB2252">
      <w:pPr>
        <w:pStyle w:val="Listenabsatz"/>
        <w:numPr>
          <w:ilvl w:val="0"/>
          <w:numId w:val="11"/>
        </w:numPr>
        <w:jc w:val="both"/>
        <w:rPr>
          <w:b/>
          <w:sz w:val="28"/>
        </w:rPr>
      </w:pPr>
      <w:r w:rsidRPr="00DB2252">
        <w:rPr>
          <w:color w:val="548DD4" w:themeColor="text2" w:themeTint="99"/>
          <w:sz w:val="24"/>
        </w:rPr>
        <w:t>C</w:t>
      </w:r>
      <w:r w:rsidR="00DB2252" w:rsidRPr="00DB2252">
        <w:rPr>
          <w:color w:val="548DD4" w:themeColor="text2" w:themeTint="99"/>
          <w:sz w:val="24"/>
        </w:rPr>
        <w:t>an we show that CLIP6 causes bundling of actin</w:t>
      </w:r>
      <w:proofErr w:type="gramStart"/>
      <w:r w:rsidR="00DB2252" w:rsidRPr="00DB2252">
        <w:rPr>
          <w:color w:val="548DD4" w:themeColor="text2" w:themeTint="99"/>
          <w:sz w:val="24"/>
        </w:rPr>
        <w:t>?....</w:t>
      </w:r>
      <w:proofErr w:type="gramEnd"/>
    </w:p>
    <w:p w:rsidR="00DB2252" w:rsidRDefault="00DB2252" w:rsidP="00DB2252">
      <w:pPr>
        <w:rPr>
          <w:b/>
          <w:sz w:val="28"/>
        </w:rPr>
      </w:pPr>
    </w:p>
    <w:p w:rsidR="00DB2252" w:rsidRDefault="00DB2252" w:rsidP="00DB2252">
      <w:pPr>
        <w:rPr>
          <w:b/>
          <w:sz w:val="28"/>
        </w:rPr>
      </w:pPr>
      <w:r>
        <w:rPr>
          <w:b/>
          <w:sz w:val="28"/>
        </w:rPr>
        <w:t>Preliminary work</w:t>
      </w:r>
      <w:r>
        <w:rPr>
          <w:b/>
          <w:sz w:val="28"/>
        </w:rPr>
        <w:t>:</w:t>
      </w:r>
    </w:p>
    <w:p w:rsidR="00DB2252" w:rsidRDefault="00DB2252" w:rsidP="00DB2252">
      <w:pPr>
        <w:jc w:val="both"/>
      </w:pPr>
      <w:r>
        <w:t xml:space="preserve">Describe </w:t>
      </w:r>
      <w:r>
        <w:t>what preparations have already been done including tools that are important or helpful (this can include also unpublished work). Around 1 page</w:t>
      </w:r>
    </w:p>
    <w:p w:rsidR="00DB2252" w:rsidRDefault="00DB2252" w:rsidP="00DB2252">
      <w:pPr>
        <w:jc w:val="both"/>
        <w:rPr>
          <w:color w:val="548DD4" w:themeColor="text2" w:themeTint="99"/>
          <w:sz w:val="24"/>
        </w:rPr>
      </w:pPr>
      <w:r>
        <w:rPr>
          <w:color w:val="548DD4" w:themeColor="text2" w:themeTint="99"/>
          <w:sz w:val="24"/>
        </w:rPr>
        <w:t xml:space="preserve">CLIP6 has been cloned from tobacco BY-2 and inserted into the GATEWAY vector system. This allows </w:t>
      </w:r>
      <w:proofErr w:type="gramStart"/>
      <w:r>
        <w:rPr>
          <w:color w:val="548DD4" w:themeColor="text2" w:themeTint="99"/>
          <w:sz w:val="24"/>
        </w:rPr>
        <w:t>to generate</w:t>
      </w:r>
      <w:proofErr w:type="gramEnd"/>
      <w:r>
        <w:rPr>
          <w:color w:val="548DD4" w:themeColor="text2" w:themeTint="99"/>
          <w:sz w:val="24"/>
        </w:rPr>
        <w:t xml:space="preserve"> fusions with GFP and RFP in short time. Transformation of BY-2 has been established in the lab….</w:t>
      </w:r>
      <w:r>
        <w:rPr>
          <w:color w:val="548DD4" w:themeColor="text2" w:themeTint="99"/>
          <w:sz w:val="24"/>
        </w:rPr>
        <w:t xml:space="preserve"> </w:t>
      </w:r>
    </w:p>
    <w:p w:rsidR="00DB2252" w:rsidRDefault="00DB2252" w:rsidP="00DB2252">
      <w:pPr>
        <w:jc w:val="both"/>
        <w:rPr>
          <w:b/>
          <w:sz w:val="28"/>
        </w:rPr>
      </w:pPr>
    </w:p>
    <w:p w:rsidR="00DB2252" w:rsidRDefault="00DB2252" w:rsidP="00DB2252">
      <w:pPr>
        <w:rPr>
          <w:b/>
          <w:sz w:val="28"/>
        </w:rPr>
      </w:pPr>
    </w:p>
    <w:p w:rsidR="00DB2252" w:rsidRDefault="00DB2252" w:rsidP="00DB2252">
      <w:pPr>
        <w:rPr>
          <w:b/>
          <w:sz w:val="28"/>
        </w:rPr>
      </w:pPr>
    </w:p>
    <w:p w:rsidR="00DB2252" w:rsidRDefault="00DB2252" w:rsidP="00DB2252">
      <w:pPr>
        <w:rPr>
          <w:b/>
          <w:sz w:val="28"/>
        </w:rPr>
      </w:pPr>
    </w:p>
    <w:p w:rsidR="00DB2252" w:rsidRDefault="00DB2252" w:rsidP="00DB2252">
      <w:pPr>
        <w:rPr>
          <w:b/>
          <w:sz w:val="28"/>
        </w:rPr>
      </w:pPr>
    </w:p>
    <w:p w:rsidR="00DB2252" w:rsidRDefault="00DB2252" w:rsidP="00DB2252">
      <w:pPr>
        <w:rPr>
          <w:b/>
          <w:sz w:val="28"/>
        </w:rPr>
      </w:pPr>
      <w:r>
        <w:rPr>
          <w:b/>
          <w:sz w:val="28"/>
        </w:rPr>
        <w:lastRenderedPageBreak/>
        <w:t>Work plan</w:t>
      </w:r>
      <w:r>
        <w:rPr>
          <w:b/>
          <w:sz w:val="28"/>
        </w:rPr>
        <w:t>:</w:t>
      </w:r>
    </w:p>
    <w:p w:rsidR="00DB2252" w:rsidRDefault="00DB2252" w:rsidP="00DB2252">
      <w:pPr>
        <w:jc w:val="both"/>
      </w:pPr>
      <w:r>
        <w:t xml:space="preserve">This is the central part, you have to explain, how you address the objectives, what strategy you use, what risks or problems exist and what you will do, if something does not work as planned (so called </w:t>
      </w:r>
      <w:proofErr w:type="spellStart"/>
      <w:r>
        <w:t>fallback</w:t>
      </w:r>
      <w:proofErr w:type="spellEnd"/>
      <w:r>
        <w:t xml:space="preserve"> strategy). Also so called milestones or deliverables have to be defined that allow for the funding organisation to decide, whether your work was successful or not. This will also include a time plan. In case of more complex projects, it is also good to have a visualisation (so called </w:t>
      </w:r>
      <w:proofErr w:type="gramStart"/>
      <w:r>
        <w:t>GANTT</w:t>
      </w:r>
      <w:proofErr w:type="gramEnd"/>
      <w:r>
        <w:t xml:space="preserve"> chart). Around 1-2 pages</w:t>
      </w:r>
    </w:p>
    <w:p w:rsidR="00DB2252" w:rsidRDefault="00DB2252" w:rsidP="00DB2252">
      <w:pPr>
        <w:jc w:val="both"/>
        <w:rPr>
          <w:color w:val="548DD4" w:themeColor="text2" w:themeTint="99"/>
          <w:sz w:val="24"/>
        </w:rPr>
      </w:pPr>
      <w:r>
        <w:rPr>
          <w:color w:val="548DD4" w:themeColor="text2" w:themeTint="99"/>
          <w:sz w:val="24"/>
        </w:rPr>
        <w:t xml:space="preserve">Based on the objectives of this study, the following </w:t>
      </w:r>
      <w:proofErr w:type="spellStart"/>
      <w:r>
        <w:rPr>
          <w:color w:val="548DD4" w:themeColor="text2" w:themeTint="99"/>
          <w:sz w:val="24"/>
        </w:rPr>
        <w:t>workpackages</w:t>
      </w:r>
      <w:proofErr w:type="spellEnd"/>
      <w:r>
        <w:rPr>
          <w:color w:val="548DD4" w:themeColor="text2" w:themeTint="99"/>
          <w:sz w:val="24"/>
        </w:rPr>
        <w:t xml:space="preserve"> can be defined.</w:t>
      </w:r>
    </w:p>
    <w:p w:rsidR="00DB2252" w:rsidRDefault="00DB2252" w:rsidP="00DB2252">
      <w:pPr>
        <w:jc w:val="both"/>
        <w:rPr>
          <w:color w:val="548DD4" w:themeColor="text2" w:themeTint="99"/>
          <w:sz w:val="24"/>
        </w:rPr>
      </w:pPr>
      <w:proofErr w:type="spellStart"/>
      <w:r>
        <w:rPr>
          <w:color w:val="548DD4" w:themeColor="text2" w:themeTint="99"/>
          <w:sz w:val="24"/>
        </w:rPr>
        <w:t>Workpackage</w:t>
      </w:r>
      <w:proofErr w:type="spellEnd"/>
      <w:r>
        <w:rPr>
          <w:color w:val="548DD4" w:themeColor="text2" w:themeTint="99"/>
          <w:sz w:val="24"/>
        </w:rPr>
        <w:t xml:space="preserve"> 1: Can auxin activate the CLIP6 gene?</w:t>
      </w:r>
    </w:p>
    <w:p w:rsidR="00DB2252" w:rsidRDefault="00DB2252" w:rsidP="00DB2252">
      <w:pPr>
        <w:jc w:val="both"/>
        <w:rPr>
          <w:color w:val="548DD4" w:themeColor="text2" w:themeTint="99"/>
          <w:sz w:val="24"/>
        </w:rPr>
      </w:pPr>
      <w:r>
        <w:rPr>
          <w:color w:val="548DD4" w:themeColor="text2" w:themeTint="99"/>
          <w:sz w:val="24"/>
        </w:rPr>
        <w:t xml:space="preserve">This will be addressed by a </w:t>
      </w:r>
      <w:proofErr w:type="spellStart"/>
      <w:r>
        <w:rPr>
          <w:color w:val="548DD4" w:themeColor="text2" w:themeTint="99"/>
          <w:sz w:val="24"/>
        </w:rPr>
        <w:t>qPCR</w:t>
      </w:r>
      <w:proofErr w:type="spellEnd"/>
      <w:r>
        <w:rPr>
          <w:color w:val="548DD4" w:themeColor="text2" w:themeTint="99"/>
          <w:sz w:val="24"/>
        </w:rPr>
        <w:t xml:space="preserve">-based time course study. BY-2 cells will be treated with 2 µM of the natural auxin indole-acetic acid and aliquots will be harvested at 15, 30, 60, and 120 min after addition of the hormone (an untreated culture will be used as negative control). High-quality RNA will be purified by the </w:t>
      </w:r>
      <w:proofErr w:type="spellStart"/>
      <w:r>
        <w:rPr>
          <w:color w:val="548DD4" w:themeColor="text2" w:themeTint="99"/>
          <w:sz w:val="24"/>
        </w:rPr>
        <w:t>InnuPrep</w:t>
      </w:r>
      <w:proofErr w:type="spellEnd"/>
      <w:r>
        <w:rPr>
          <w:color w:val="548DD4" w:themeColor="text2" w:themeTint="99"/>
          <w:sz w:val="24"/>
        </w:rPr>
        <w:t xml:space="preserve"> kit…. </w:t>
      </w:r>
      <w:proofErr w:type="spellStart"/>
      <w:r>
        <w:rPr>
          <w:color w:val="548DD4" w:themeColor="text2" w:themeTint="99"/>
          <w:sz w:val="24"/>
        </w:rPr>
        <w:t>Blablabla</w:t>
      </w:r>
      <w:proofErr w:type="spellEnd"/>
    </w:p>
    <w:p w:rsidR="003247A4" w:rsidRDefault="003247A4" w:rsidP="00DB2252">
      <w:pPr>
        <w:jc w:val="both"/>
        <w:rPr>
          <w:color w:val="548DD4" w:themeColor="text2" w:themeTint="99"/>
          <w:sz w:val="24"/>
        </w:rPr>
      </w:pPr>
      <w:r>
        <w:rPr>
          <w:color w:val="548DD4" w:themeColor="text2" w:themeTint="99"/>
          <w:sz w:val="24"/>
        </w:rPr>
        <w:t xml:space="preserve">Pitfalls and </w:t>
      </w:r>
      <w:proofErr w:type="spellStart"/>
      <w:r>
        <w:rPr>
          <w:color w:val="548DD4" w:themeColor="text2" w:themeTint="99"/>
          <w:sz w:val="24"/>
        </w:rPr>
        <w:t>fallback</w:t>
      </w:r>
      <w:proofErr w:type="spellEnd"/>
      <w:r>
        <w:rPr>
          <w:color w:val="548DD4" w:themeColor="text2" w:themeTint="99"/>
          <w:sz w:val="24"/>
        </w:rPr>
        <w:t xml:space="preserve"> strategy: Since no completed genome project is available for tobacco BY-2, it is not clear, which other members of the CLIP family are present. It is therefore possible that the </w:t>
      </w:r>
      <w:proofErr w:type="spellStart"/>
      <w:r>
        <w:rPr>
          <w:color w:val="548DD4" w:themeColor="text2" w:themeTint="99"/>
          <w:sz w:val="24"/>
        </w:rPr>
        <w:t>qPCR</w:t>
      </w:r>
      <w:proofErr w:type="spellEnd"/>
      <w:r>
        <w:rPr>
          <w:color w:val="548DD4" w:themeColor="text2" w:themeTint="99"/>
          <w:sz w:val="24"/>
        </w:rPr>
        <w:t xml:space="preserve"> measures not specifically CLIP6, but also other members of the family. Therefore, the primer pairs are used for synthetic PCR, and the amplificates are sequenced to see, whether they are composed of more than one species of CLIP.</w:t>
      </w:r>
    </w:p>
    <w:p w:rsidR="003247A4" w:rsidRDefault="003247A4" w:rsidP="00DB2252">
      <w:pPr>
        <w:jc w:val="both"/>
        <w:rPr>
          <w:color w:val="548DD4" w:themeColor="text2" w:themeTint="99"/>
          <w:sz w:val="24"/>
        </w:rPr>
      </w:pPr>
      <w:r>
        <w:rPr>
          <w:color w:val="548DD4" w:themeColor="text2" w:themeTint="99"/>
          <w:sz w:val="24"/>
        </w:rPr>
        <w:t xml:space="preserve">Time: Since at least three biological replicas are required, this </w:t>
      </w:r>
      <w:proofErr w:type="spellStart"/>
      <w:r>
        <w:rPr>
          <w:color w:val="548DD4" w:themeColor="text2" w:themeTint="99"/>
          <w:sz w:val="24"/>
        </w:rPr>
        <w:t>workpackage</w:t>
      </w:r>
      <w:proofErr w:type="spellEnd"/>
      <w:r>
        <w:rPr>
          <w:color w:val="548DD4" w:themeColor="text2" w:themeTint="99"/>
          <w:sz w:val="24"/>
        </w:rPr>
        <w:t xml:space="preserve"> is estimated to require four weeks.</w:t>
      </w:r>
    </w:p>
    <w:p w:rsidR="003247A4" w:rsidRDefault="003247A4" w:rsidP="00DB2252">
      <w:pPr>
        <w:jc w:val="both"/>
        <w:rPr>
          <w:color w:val="548DD4" w:themeColor="text2" w:themeTint="99"/>
          <w:sz w:val="24"/>
        </w:rPr>
      </w:pPr>
      <w:r>
        <w:rPr>
          <w:color w:val="548DD4" w:themeColor="text2" w:themeTint="99"/>
          <w:sz w:val="24"/>
        </w:rPr>
        <w:t>Milestone: auxin regulation and time course of CLIP6 transcription</w:t>
      </w:r>
    </w:p>
    <w:p w:rsidR="003247A4" w:rsidRDefault="003247A4" w:rsidP="00DB2252">
      <w:pPr>
        <w:jc w:val="both"/>
        <w:rPr>
          <w:color w:val="548DD4" w:themeColor="text2" w:themeTint="99"/>
          <w:sz w:val="24"/>
        </w:rPr>
      </w:pPr>
      <w:r>
        <w:rPr>
          <w:color w:val="548DD4" w:themeColor="text2" w:themeTint="99"/>
          <w:sz w:val="24"/>
        </w:rPr>
        <w:t xml:space="preserve">Here an example for a </w:t>
      </w:r>
      <w:proofErr w:type="gramStart"/>
      <w:r>
        <w:rPr>
          <w:color w:val="548DD4" w:themeColor="text2" w:themeTint="99"/>
          <w:sz w:val="24"/>
        </w:rPr>
        <w:t>GANTT</w:t>
      </w:r>
      <w:proofErr w:type="gramEnd"/>
      <w:r>
        <w:rPr>
          <w:color w:val="548DD4" w:themeColor="text2" w:themeTint="99"/>
          <w:sz w:val="24"/>
        </w:rPr>
        <w:t xml:space="preserve"> chart </w:t>
      </w:r>
    </w:p>
    <w:tbl>
      <w:tblPr>
        <w:tblW w:w="10051"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7"/>
        <w:gridCol w:w="2627"/>
        <w:gridCol w:w="866"/>
        <w:gridCol w:w="990"/>
        <w:gridCol w:w="691"/>
        <w:gridCol w:w="247"/>
        <w:gridCol w:w="247"/>
        <w:gridCol w:w="247"/>
        <w:gridCol w:w="247"/>
        <w:gridCol w:w="236"/>
        <w:gridCol w:w="258"/>
        <w:gridCol w:w="247"/>
        <w:gridCol w:w="248"/>
        <w:gridCol w:w="247"/>
        <w:gridCol w:w="236"/>
        <w:gridCol w:w="1770"/>
      </w:tblGrid>
      <w:tr w:rsidR="003247A4" w:rsidRPr="00ED5497" w:rsidTr="003247A4">
        <w:trPr>
          <w:gridAfter w:val="11"/>
          <w:wAfter w:w="4230" w:type="dxa"/>
          <w:trHeight w:val="431"/>
        </w:trPr>
        <w:tc>
          <w:tcPr>
            <w:tcW w:w="647" w:type="dxa"/>
            <w:vMerge w:val="restart"/>
            <w:tcBorders>
              <w:top w:val="single" w:sz="12" w:space="0" w:color="auto"/>
              <w:bottom w:val="single" w:sz="12" w:space="0" w:color="auto"/>
            </w:tcBorders>
            <w:vAlign w:val="center"/>
          </w:tcPr>
          <w:p w:rsidR="003247A4" w:rsidRPr="00ED5497" w:rsidRDefault="003247A4" w:rsidP="00743103">
            <w:pPr>
              <w:spacing w:after="0"/>
              <w:jc w:val="center"/>
              <w:rPr>
                <w:rFonts w:cs="Calibri"/>
                <w:b/>
                <w:bCs/>
              </w:rPr>
            </w:pPr>
            <w:r w:rsidRPr="00ED5497">
              <w:rPr>
                <w:rFonts w:cs="Calibri"/>
                <w:b/>
                <w:bCs/>
              </w:rPr>
              <w:t>Task No.</w:t>
            </w:r>
          </w:p>
        </w:tc>
        <w:tc>
          <w:tcPr>
            <w:tcW w:w="2627" w:type="dxa"/>
            <w:vMerge w:val="restart"/>
            <w:tcBorders>
              <w:top w:val="single" w:sz="12" w:space="0" w:color="auto"/>
              <w:bottom w:val="single" w:sz="12" w:space="0" w:color="auto"/>
            </w:tcBorders>
            <w:vAlign w:val="center"/>
          </w:tcPr>
          <w:p w:rsidR="003247A4" w:rsidRPr="00ED5497" w:rsidRDefault="003247A4" w:rsidP="00743103">
            <w:pPr>
              <w:spacing w:after="0"/>
              <w:jc w:val="center"/>
              <w:rPr>
                <w:rFonts w:cs="Calibri"/>
                <w:b/>
                <w:bCs/>
              </w:rPr>
            </w:pPr>
            <w:r w:rsidRPr="00ED5497">
              <w:rPr>
                <w:rFonts w:cs="Calibri"/>
                <w:b/>
                <w:bCs/>
              </w:rPr>
              <w:t>Title</w:t>
            </w:r>
            <w:r>
              <w:rPr>
                <w:rFonts w:cs="Calibri"/>
                <w:b/>
                <w:bCs/>
              </w:rPr>
              <w:t xml:space="preserve"> of Task/Sub-task</w:t>
            </w:r>
          </w:p>
        </w:tc>
        <w:tc>
          <w:tcPr>
            <w:tcW w:w="866" w:type="dxa"/>
            <w:vMerge w:val="restart"/>
            <w:tcBorders>
              <w:top w:val="single" w:sz="12" w:space="0" w:color="auto"/>
              <w:bottom w:val="single" w:sz="12" w:space="0" w:color="auto"/>
            </w:tcBorders>
            <w:textDirection w:val="btLr"/>
            <w:vAlign w:val="center"/>
          </w:tcPr>
          <w:p w:rsidR="003247A4" w:rsidRPr="00ED5497" w:rsidRDefault="003247A4" w:rsidP="00743103">
            <w:pPr>
              <w:spacing w:after="0"/>
              <w:jc w:val="center"/>
              <w:rPr>
                <w:rFonts w:cs="Calibri"/>
                <w:b/>
                <w:bCs/>
              </w:rPr>
            </w:pPr>
            <w:r w:rsidRPr="00ED5497">
              <w:rPr>
                <w:rFonts w:cs="Calibri"/>
                <w:b/>
                <w:bCs/>
              </w:rPr>
              <w:t>Start Date</w:t>
            </w:r>
          </w:p>
        </w:tc>
        <w:tc>
          <w:tcPr>
            <w:tcW w:w="990" w:type="dxa"/>
            <w:vMerge w:val="restart"/>
            <w:tcBorders>
              <w:top w:val="single" w:sz="12" w:space="0" w:color="auto"/>
              <w:bottom w:val="single" w:sz="12" w:space="0" w:color="auto"/>
            </w:tcBorders>
            <w:textDirection w:val="btLr"/>
            <w:vAlign w:val="center"/>
          </w:tcPr>
          <w:p w:rsidR="003247A4" w:rsidRPr="00ED5497" w:rsidRDefault="003247A4" w:rsidP="00743103">
            <w:pPr>
              <w:spacing w:after="0"/>
              <w:jc w:val="center"/>
              <w:rPr>
                <w:rFonts w:cs="Calibri"/>
                <w:b/>
                <w:bCs/>
              </w:rPr>
            </w:pPr>
            <w:r w:rsidRPr="00ED5497">
              <w:rPr>
                <w:rFonts w:cs="Calibri"/>
                <w:b/>
                <w:bCs/>
              </w:rPr>
              <w:t>End Date</w:t>
            </w:r>
          </w:p>
        </w:tc>
        <w:tc>
          <w:tcPr>
            <w:tcW w:w="691" w:type="dxa"/>
            <w:vMerge w:val="restart"/>
            <w:tcBorders>
              <w:top w:val="single" w:sz="12" w:space="0" w:color="auto"/>
              <w:bottom w:val="single" w:sz="12" w:space="0" w:color="auto"/>
            </w:tcBorders>
            <w:textDirection w:val="btLr"/>
            <w:vAlign w:val="center"/>
          </w:tcPr>
          <w:p w:rsidR="003247A4" w:rsidRPr="00ED5497" w:rsidRDefault="003247A4" w:rsidP="00743103">
            <w:pPr>
              <w:spacing w:after="0"/>
              <w:jc w:val="center"/>
              <w:rPr>
                <w:rFonts w:cs="Calibri"/>
                <w:b/>
                <w:bCs/>
              </w:rPr>
            </w:pPr>
            <w:r w:rsidRPr="00ED5497">
              <w:rPr>
                <w:rFonts w:cs="Calibri"/>
                <w:b/>
                <w:bCs/>
              </w:rPr>
              <w:t>Duration (Months)</w:t>
            </w:r>
          </w:p>
        </w:tc>
      </w:tr>
      <w:tr w:rsidR="003247A4" w:rsidRPr="00ED5497" w:rsidTr="003247A4">
        <w:trPr>
          <w:cantSplit/>
          <w:trHeight w:val="693"/>
        </w:trPr>
        <w:tc>
          <w:tcPr>
            <w:tcW w:w="647" w:type="dxa"/>
            <w:vMerge/>
            <w:tcBorders>
              <w:top w:val="single" w:sz="12" w:space="0" w:color="auto"/>
              <w:bottom w:val="single" w:sz="12" w:space="0" w:color="auto"/>
            </w:tcBorders>
            <w:vAlign w:val="center"/>
          </w:tcPr>
          <w:p w:rsidR="003247A4" w:rsidRPr="00ED5497" w:rsidRDefault="003247A4" w:rsidP="00743103">
            <w:pPr>
              <w:spacing w:after="0"/>
              <w:jc w:val="center"/>
              <w:rPr>
                <w:rFonts w:cs="Calibri"/>
              </w:rPr>
            </w:pPr>
          </w:p>
        </w:tc>
        <w:tc>
          <w:tcPr>
            <w:tcW w:w="2627" w:type="dxa"/>
            <w:vMerge/>
            <w:tcBorders>
              <w:top w:val="single" w:sz="12" w:space="0" w:color="auto"/>
              <w:bottom w:val="single" w:sz="12" w:space="0" w:color="auto"/>
            </w:tcBorders>
            <w:vAlign w:val="center"/>
          </w:tcPr>
          <w:p w:rsidR="003247A4" w:rsidRPr="00ED5497" w:rsidRDefault="003247A4" w:rsidP="00743103">
            <w:pPr>
              <w:spacing w:after="0"/>
              <w:jc w:val="center"/>
              <w:rPr>
                <w:rFonts w:cs="Calibri"/>
              </w:rPr>
            </w:pPr>
          </w:p>
        </w:tc>
        <w:tc>
          <w:tcPr>
            <w:tcW w:w="866" w:type="dxa"/>
            <w:vMerge/>
            <w:tcBorders>
              <w:top w:val="single" w:sz="12" w:space="0" w:color="auto"/>
              <w:bottom w:val="single" w:sz="12" w:space="0" w:color="auto"/>
            </w:tcBorders>
            <w:vAlign w:val="center"/>
          </w:tcPr>
          <w:p w:rsidR="003247A4" w:rsidRPr="00ED5497" w:rsidRDefault="003247A4" w:rsidP="00743103">
            <w:pPr>
              <w:spacing w:after="0"/>
              <w:jc w:val="center"/>
              <w:rPr>
                <w:rFonts w:cs="Calibri"/>
              </w:rPr>
            </w:pPr>
          </w:p>
        </w:tc>
        <w:tc>
          <w:tcPr>
            <w:tcW w:w="990" w:type="dxa"/>
            <w:vMerge/>
            <w:tcBorders>
              <w:top w:val="single" w:sz="12" w:space="0" w:color="auto"/>
              <w:bottom w:val="single" w:sz="12" w:space="0" w:color="auto"/>
            </w:tcBorders>
            <w:vAlign w:val="center"/>
          </w:tcPr>
          <w:p w:rsidR="003247A4" w:rsidRPr="00ED5497" w:rsidRDefault="003247A4" w:rsidP="00743103">
            <w:pPr>
              <w:spacing w:after="0"/>
              <w:jc w:val="center"/>
              <w:rPr>
                <w:rFonts w:cs="Calibri"/>
              </w:rPr>
            </w:pPr>
          </w:p>
        </w:tc>
        <w:tc>
          <w:tcPr>
            <w:tcW w:w="691" w:type="dxa"/>
            <w:vMerge/>
            <w:tcBorders>
              <w:top w:val="single" w:sz="12" w:space="0" w:color="auto"/>
              <w:bottom w:val="single" w:sz="12" w:space="0" w:color="auto"/>
            </w:tcBorders>
            <w:vAlign w:val="center"/>
          </w:tcPr>
          <w:p w:rsidR="003247A4" w:rsidRPr="00ED5497" w:rsidRDefault="003247A4" w:rsidP="00743103">
            <w:pPr>
              <w:spacing w:after="0"/>
              <w:jc w:val="center"/>
              <w:rPr>
                <w:rFonts w:cs="Calibri"/>
              </w:rPr>
            </w:pPr>
          </w:p>
        </w:tc>
        <w:tc>
          <w:tcPr>
            <w:tcW w:w="247"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M</w:t>
            </w:r>
            <w:r>
              <w:rPr>
                <w:rFonts w:cs="Calibri"/>
              </w:rPr>
              <w:t xml:space="preserve"> 1</w:t>
            </w:r>
          </w:p>
        </w:tc>
        <w:tc>
          <w:tcPr>
            <w:tcW w:w="247"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M</w:t>
            </w:r>
            <w:r>
              <w:rPr>
                <w:rFonts w:cs="Calibri"/>
              </w:rPr>
              <w:t xml:space="preserve"> 2</w:t>
            </w:r>
          </w:p>
        </w:tc>
        <w:tc>
          <w:tcPr>
            <w:tcW w:w="247" w:type="dxa"/>
            <w:tcBorders>
              <w:top w:val="single" w:sz="4" w:space="0" w:color="auto"/>
              <w:bottom w:val="single" w:sz="12" w:space="0" w:color="auto"/>
            </w:tcBorders>
            <w:shd w:val="clear" w:color="auto" w:fill="auto"/>
            <w:textDirection w:val="btLr"/>
            <w:vAlign w:val="center"/>
          </w:tcPr>
          <w:p w:rsidR="003247A4" w:rsidRPr="00ED5497" w:rsidRDefault="003247A4" w:rsidP="00743103">
            <w:pPr>
              <w:spacing w:after="0"/>
              <w:jc w:val="center"/>
              <w:rPr>
                <w:rFonts w:cs="Calibri"/>
              </w:rPr>
            </w:pPr>
            <w:r w:rsidRPr="00ED5497">
              <w:rPr>
                <w:rFonts w:cs="Calibri"/>
              </w:rPr>
              <w:t>M</w:t>
            </w:r>
            <w:r>
              <w:rPr>
                <w:rFonts w:cs="Calibri"/>
              </w:rPr>
              <w:t xml:space="preserve"> 3</w:t>
            </w:r>
          </w:p>
        </w:tc>
        <w:tc>
          <w:tcPr>
            <w:tcW w:w="247"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 xml:space="preserve">M </w:t>
            </w:r>
            <w:r>
              <w:rPr>
                <w:rFonts w:cs="Calibri"/>
              </w:rPr>
              <w:t>4</w:t>
            </w:r>
          </w:p>
        </w:tc>
        <w:tc>
          <w:tcPr>
            <w:tcW w:w="236"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M 5</w:t>
            </w:r>
          </w:p>
        </w:tc>
        <w:tc>
          <w:tcPr>
            <w:tcW w:w="258" w:type="dxa"/>
            <w:tcBorders>
              <w:top w:val="single" w:sz="4" w:space="0" w:color="auto"/>
              <w:bottom w:val="single" w:sz="12" w:space="0" w:color="auto"/>
            </w:tcBorders>
            <w:shd w:val="clear" w:color="auto" w:fill="FF0000"/>
            <w:textDirection w:val="btLr"/>
            <w:vAlign w:val="center"/>
          </w:tcPr>
          <w:p w:rsidR="003247A4" w:rsidRPr="00ED5497" w:rsidRDefault="003247A4" w:rsidP="00743103">
            <w:pPr>
              <w:spacing w:after="0"/>
              <w:jc w:val="center"/>
              <w:rPr>
                <w:rFonts w:cs="Calibri"/>
              </w:rPr>
            </w:pPr>
            <w:r w:rsidRPr="00ED5497">
              <w:rPr>
                <w:rFonts w:cs="Calibri"/>
              </w:rPr>
              <w:t xml:space="preserve">M </w:t>
            </w:r>
            <w:r>
              <w:rPr>
                <w:rFonts w:cs="Calibri"/>
              </w:rPr>
              <w:t>6</w:t>
            </w:r>
          </w:p>
        </w:tc>
        <w:tc>
          <w:tcPr>
            <w:tcW w:w="247"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M</w:t>
            </w:r>
            <w:r>
              <w:rPr>
                <w:rFonts w:cs="Calibri"/>
              </w:rPr>
              <w:t xml:space="preserve"> 7</w:t>
            </w:r>
          </w:p>
        </w:tc>
        <w:tc>
          <w:tcPr>
            <w:tcW w:w="248"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 xml:space="preserve">M </w:t>
            </w:r>
            <w:r>
              <w:rPr>
                <w:rFonts w:cs="Calibri"/>
              </w:rPr>
              <w:t>8</w:t>
            </w:r>
          </w:p>
        </w:tc>
        <w:tc>
          <w:tcPr>
            <w:tcW w:w="247"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 xml:space="preserve">M </w:t>
            </w:r>
            <w:r>
              <w:rPr>
                <w:rFonts w:cs="Calibri"/>
              </w:rPr>
              <w:t>9</w:t>
            </w:r>
          </w:p>
        </w:tc>
        <w:tc>
          <w:tcPr>
            <w:tcW w:w="236" w:type="dxa"/>
            <w:tcBorders>
              <w:top w:val="single" w:sz="4" w:space="0" w:color="auto"/>
              <w:bottom w:val="single" w:sz="12" w:space="0" w:color="auto"/>
            </w:tcBorders>
            <w:textDirection w:val="btLr"/>
            <w:vAlign w:val="center"/>
          </w:tcPr>
          <w:p w:rsidR="003247A4" w:rsidRPr="00ED5497" w:rsidRDefault="003247A4" w:rsidP="00743103">
            <w:pPr>
              <w:spacing w:after="0"/>
              <w:jc w:val="center"/>
              <w:rPr>
                <w:rFonts w:cs="Calibri"/>
              </w:rPr>
            </w:pPr>
            <w:r w:rsidRPr="00ED5497">
              <w:rPr>
                <w:rFonts w:cs="Calibri"/>
              </w:rPr>
              <w:t xml:space="preserve">M </w:t>
            </w:r>
            <w:r>
              <w:rPr>
                <w:rFonts w:cs="Calibri"/>
              </w:rPr>
              <w:t>1</w:t>
            </w:r>
            <w:r w:rsidRPr="00ED5497">
              <w:rPr>
                <w:rFonts w:cs="Calibri"/>
              </w:rPr>
              <w:t>0</w:t>
            </w:r>
          </w:p>
        </w:tc>
        <w:tc>
          <w:tcPr>
            <w:tcW w:w="1770" w:type="dxa"/>
            <w:tcBorders>
              <w:top w:val="single" w:sz="12" w:space="0" w:color="auto"/>
              <w:bottom w:val="single" w:sz="12" w:space="0" w:color="auto"/>
            </w:tcBorders>
            <w:vAlign w:val="center"/>
          </w:tcPr>
          <w:p w:rsidR="003247A4" w:rsidRPr="00ED5497" w:rsidRDefault="003247A4" w:rsidP="00743103">
            <w:pPr>
              <w:spacing w:after="0"/>
              <w:jc w:val="center"/>
              <w:rPr>
                <w:rFonts w:cs="Calibri"/>
              </w:rPr>
            </w:pPr>
          </w:p>
        </w:tc>
      </w:tr>
      <w:tr w:rsidR="003247A4" w:rsidRPr="007F1285" w:rsidTr="003247A4">
        <w:trPr>
          <w:trHeight w:hRule="exact" w:val="1164"/>
        </w:trPr>
        <w:tc>
          <w:tcPr>
            <w:tcW w:w="647" w:type="dxa"/>
            <w:tcBorders>
              <w:top w:val="single" w:sz="12" w:space="0" w:color="auto"/>
              <w:bottom w:val="single" w:sz="4" w:space="0" w:color="auto"/>
            </w:tcBorders>
            <w:vAlign w:val="center"/>
          </w:tcPr>
          <w:p w:rsidR="003247A4" w:rsidRDefault="003247A4" w:rsidP="00743103">
            <w:pPr>
              <w:spacing w:after="0"/>
              <w:jc w:val="right"/>
              <w:rPr>
                <w:b/>
                <w:bCs/>
                <w:lang w:bidi="ar-EG"/>
              </w:rPr>
            </w:pPr>
            <w:r>
              <w:rPr>
                <w:b/>
                <w:bCs/>
                <w:lang w:bidi="ar-EG"/>
              </w:rPr>
              <w:t>1</w:t>
            </w:r>
          </w:p>
        </w:tc>
        <w:tc>
          <w:tcPr>
            <w:tcW w:w="2627" w:type="dxa"/>
            <w:tcBorders>
              <w:top w:val="single" w:sz="12" w:space="0" w:color="auto"/>
              <w:bottom w:val="single" w:sz="4" w:space="0" w:color="auto"/>
            </w:tcBorders>
          </w:tcPr>
          <w:p w:rsidR="003247A4" w:rsidRDefault="003247A4" w:rsidP="00743103">
            <w:pPr>
              <w:spacing w:after="0"/>
              <w:rPr>
                <w:rFonts w:ascii="Arial" w:hAnsi="Arial"/>
                <w:b/>
                <w:sz w:val="18"/>
                <w:szCs w:val="18"/>
              </w:rPr>
            </w:pPr>
            <w:r>
              <w:rPr>
                <w:rFonts w:ascii="Arial" w:hAnsi="Arial"/>
                <w:b/>
                <w:sz w:val="18"/>
                <w:szCs w:val="18"/>
              </w:rPr>
              <w:t>Physiological framework for cold adaptation and priming</w:t>
            </w:r>
          </w:p>
          <w:p w:rsidR="003247A4" w:rsidRPr="00A25F77" w:rsidRDefault="003247A4" w:rsidP="00743103">
            <w:pPr>
              <w:spacing w:after="0"/>
              <w:rPr>
                <w:rFonts w:ascii="Arial" w:hAnsi="Arial"/>
                <w:b/>
                <w:sz w:val="18"/>
                <w:szCs w:val="18"/>
              </w:rPr>
            </w:pPr>
            <w:r>
              <w:rPr>
                <w:rFonts w:ascii="Arial" w:hAnsi="Arial"/>
                <w:b/>
                <w:sz w:val="18"/>
                <w:szCs w:val="18"/>
              </w:rPr>
              <w:t>(KIT)</w:t>
            </w:r>
          </w:p>
        </w:tc>
        <w:tc>
          <w:tcPr>
            <w:tcW w:w="866" w:type="dxa"/>
            <w:tcBorders>
              <w:top w:val="single" w:sz="12" w:space="0" w:color="auto"/>
              <w:bottom w:val="single" w:sz="4" w:space="0" w:color="auto"/>
            </w:tcBorders>
            <w:vAlign w:val="center"/>
          </w:tcPr>
          <w:p w:rsidR="003247A4" w:rsidRPr="00D81235" w:rsidRDefault="003247A4" w:rsidP="00743103">
            <w:pPr>
              <w:spacing w:after="0"/>
              <w:rPr>
                <w:rFonts w:cs="Calibri"/>
                <w:b/>
                <w:bCs/>
                <w:sz w:val="18"/>
                <w:szCs w:val="18"/>
              </w:rPr>
            </w:pPr>
            <w:r w:rsidRPr="00D81235">
              <w:rPr>
                <w:rFonts w:cs="Calibri"/>
                <w:b/>
                <w:bCs/>
                <w:sz w:val="18"/>
                <w:szCs w:val="18"/>
              </w:rPr>
              <w:t>04-2016</w:t>
            </w:r>
          </w:p>
        </w:tc>
        <w:tc>
          <w:tcPr>
            <w:tcW w:w="990" w:type="dxa"/>
            <w:tcBorders>
              <w:top w:val="single" w:sz="12" w:space="0" w:color="auto"/>
              <w:bottom w:val="single" w:sz="4" w:space="0" w:color="auto"/>
            </w:tcBorders>
            <w:vAlign w:val="center"/>
          </w:tcPr>
          <w:p w:rsidR="003247A4" w:rsidRPr="00D81235" w:rsidRDefault="003247A4" w:rsidP="00743103">
            <w:pPr>
              <w:spacing w:after="0"/>
              <w:jc w:val="center"/>
              <w:rPr>
                <w:b/>
                <w:bCs/>
                <w:sz w:val="18"/>
                <w:szCs w:val="18"/>
                <w:lang w:bidi="ar-EG"/>
              </w:rPr>
            </w:pPr>
            <w:r w:rsidRPr="00D81235">
              <w:rPr>
                <w:b/>
                <w:bCs/>
                <w:sz w:val="18"/>
                <w:szCs w:val="18"/>
                <w:lang w:bidi="ar-EG"/>
              </w:rPr>
              <w:t>11-2016</w:t>
            </w:r>
          </w:p>
        </w:tc>
        <w:tc>
          <w:tcPr>
            <w:tcW w:w="691" w:type="dxa"/>
            <w:tcBorders>
              <w:top w:val="single" w:sz="12" w:space="0" w:color="auto"/>
              <w:bottom w:val="single" w:sz="4" w:space="0" w:color="auto"/>
            </w:tcBorders>
            <w:vAlign w:val="center"/>
          </w:tcPr>
          <w:p w:rsidR="003247A4" w:rsidRPr="00D81235" w:rsidRDefault="003247A4" w:rsidP="00743103">
            <w:pPr>
              <w:spacing w:after="0"/>
              <w:jc w:val="center"/>
              <w:rPr>
                <w:rFonts w:cs="Calibri"/>
                <w:b/>
                <w:bCs/>
              </w:rPr>
            </w:pPr>
            <w:r w:rsidRPr="00D81235">
              <w:rPr>
                <w:rFonts w:cs="Calibri"/>
                <w:b/>
                <w:bCs/>
              </w:rPr>
              <w:t>8</w:t>
            </w: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36"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58"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8" w:type="dxa"/>
            <w:tcBorders>
              <w:top w:val="single" w:sz="12"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tcBorders>
            <w:vAlign w:val="center"/>
          </w:tcPr>
          <w:p w:rsidR="003247A4" w:rsidRPr="00641252" w:rsidRDefault="003247A4" w:rsidP="00743103">
            <w:pPr>
              <w:spacing w:after="0"/>
              <w:jc w:val="center"/>
              <w:rPr>
                <w:rFonts w:cs="Calibri"/>
                <w:highlight w:val="yellow"/>
              </w:rPr>
            </w:pPr>
          </w:p>
        </w:tc>
        <w:tc>
          <w:tcPr>
            <w:tcW w:w="236" w:type="dxa"/>
            <w:tcBorders>
              <w:top w:val="single" w:sz="12" w:space="0" w:color="auto"/>
            </w:tcBorders>
            <w:vAlign w:val="center"/>
          </w:tcPr>
          <w:p w:rsidR="003247A4" w:rsidRPr="00ED5497" w:rsidRDefault="003247A4" w:rsidP="00743103">
            <w:pPr>
              <w:spacing w:after="0"/>
              <w:jc w:val="center"/>
              <w:rPr>
                <w:rFonts w:cs="Calibri"/>
              </w:rPr>
            </w:pPr>
          </w:p>
        </w:tc>
        <w:tc>
          <w:tcPr>
            <w:tcW w:w="1770" w:type="dxa"/>
            <w:tcBorders>
              <w:top w:val="single" w:sz="12" w:space="0" w:color="auto"/>
              <w:bottom w:val="single" w:sz="4" w:space="0" w:color="auto"/>
            </w:tcBorders>
            <w:shd w:val="clear" w:color="auto" w:fill="FDE9D9"/>
            <w:vAlign w:val="center"/>
          </w:tcPr>
          <w:p w:rsidR="003247A4" w:rsidRPr="003247A4" w:rsidRDefault="003247A4" w:rsidP="00743103">
            <w:pPr>
              <w:autoSpaceDE w:val="0"/>
              <w:autoSpaceDN w:val="0"/>
              <w:adjustRightInd w:val="0"/>
              <w:spacing w:after="0" w:line="360" w:lineRule="auto"/>
              <w:jc w:val="lowKashida"/>
              <w:rPr>
                <w:rFonts w:ascii="Arial" w:hAnsi="Arial"/>
                <w:color w:val="000000"/>
                <w:sz w:val="14"/>
                <w:szCs w:val="16"/>
              </w:rPr>
            </w:pPr>
            <w:r w:rsidRPr="003247A4">
              <w:rPr>
                <w:rFonts w:ascii="Arial" w:hAnsi="Arial"/>
                <w:color w:val="000000"/>
                <w:sz w:val="14"/>
                <w:szCs w:val="16"/>
              </w:rPr>
              <w:t>Protocol for cold adaptation and priming (precondition for task 3)</w:t>
            </w:r>
          </w:p>
        </w:tc>
      </w:tr>
      <w:tr w:rsidR="003247A4" w:rsidRPr="007F1285" w:rsidTr="003247A4">
        <w:trPr>
          <w:trHeight w:hRule="exact" w:val="1164"/>
        </w:trPr>
        <w:tc>
          <w:tcPr>
            <w:tcW w:w="647" w:type="dxa"/>
            <w:tcBorders>
              <w:top w:val="single" w:sz="12" w:space="0" w:color="auto"/>
              <w:bottom w:val="single" w:sz="4" w:space="0" w:color="auto"/>
            </w:tcBorders>
            <w:vAlign w:val="center"/>
          </w:tcPr>
          <w:p w:rsidR="003247A4" w:rsidRPr="00D9029A" w:rsidRDefault="003247A4" w:rsidP="00743103">
            <w:pPr>
              <w:spacing w:after="0"/>
              <w:jc w:val="right"/>
              <w:rPr>
                <w:b/>
                <w:bCs/>
                <w:lang w:bidi="ar-EG"/>
              </w:rPr>
            </w:pPr>
            <w:r>
              <w:rPr>
                <w:b/>
                <w:bCs/>
                <w:lang w:bidi="ar-EG"/>
              </w:rPr>
              <w:t>2</w:t>
            </w:r>
          </w:p>
        </w:tc>
        <w:tc>
          <w:tcPr>
            <w:tcW w:w="2627" w:type="dxa"/>
            <w:tcBorders>
              <w:top w:val="single" w:sz="12" w:space="0" w:color="auto"/>
              <w:bottom w:val="single" w:sz="4" w:space="0" w:color="auto"/>
            </w:tcBorders>
          </w:tcPr>
          <w:p w:rsidR="003247A4" w:rsidRPr="00A25F77" w:rsidRDefault="003247A4" w:rsidP="00743103">
            <w:pPr>
              <w:spacing w:after="0"/>
              <w:rPr>
                <w:sz w:val="18"/>
                <w:szCs w:val="18"/>
                <w:lang w:bidi="ar-EG"/>
              </w:rPr>
            </w:pPr>
            <w:r w:rsidRPr="00A25F77">
              <w:rPr>
                <w:rFonts w:ascii="Arial" w:hAnsi="Arial"/>
                <w:b/>
                <w:sz w:val="18"/>
                <w:szCs w:val="18"/>
              </w:rPr>
              <w:t>Selection of wild and cultivated strawberry lines with elevated chilling/freezing tolerance</w:t>
            </w:r>
            <w:r w:rsidRPr="00A25F77">
              <w:rPr>
                <w:sz w:val="18"/>
                <w:szCs w:val="18"/>
                <w:lang w:bidi="ar-EG"/>
              </w:rPr>
              <w:t xml:space="preserve"> </w:t>
            </w:r>
          </w:p>
        </w:tc>
        <w:tc>
          <w:tcPr>
            <w:tcW w:w="866" w:type="dxa"/>
            <w:tcBorders>
              <w:top w:val="single" w:sz="12" w:space="0" w:color="auto"/>
              <w:bottom w:val="single" w:sz="4" w:space="0" w:color="auto"/>
            </w:tcBorders>
            <w:vAlign w:val="center"/>
          </w:tcPr>
          <w:p w:rsidR="003247A4" w:rsidRPr="00D81235" w:rsidRDefault="003247A4" w:rsidP="00743103">
            <w:pPr>
              <w:spacing w:after="0"/>
              <w:rPr>
                <w:rFonts w:cs="Calibri"/>
                <w:b/>
                <w:bCs/>
                <w:sz w:val="18"/>
                <w:szCs w:val="18"/>
              </w:rPr>
            </w:pPr>
            <w:r w:rsidRPr="00D81235">
              <w:rPr>
                <w:rFonts w:cs="Calibri"/>
                <w:b/>
                <w:bCs/>
                <w:sz w:val="18"/>
                <w:szCs w:val="18"/>
              </w:rPr>
              <w:t>04-2016</w:t>
            </w:r>
          </w:p>
        </w:tc>
        <w:tc>
          <w:tcPr>
            <w:tcW w:w="990" w:type="dxa"/>
            <w:tcBorders>
              <w:top w:val="single" w:sz="12" w:space="0" w:color="auto"/>
              <w:bottom w:val="single" w:sz="4" w:space="0" w:color="auto"/>
            </w:tcBorders>
            <w:vAlign w:val="center"/>
          </w:tcPr>
          <w:p w:rsidR="003247A4" w:rsidRPr="00D81235" w:rsidRDefault="003247A4" w:rsidP="00743103">
            <w:pPr>
              <w:spacing w:after="0"/>
              <w:jc w:val="center"/>
              <w:rPr>
                <w:b/>
                <w:bCs/>
                <w:sz w:val="18"/>
                <w:szCs w:val="18"/>
                <w:lang w:bidi="ar-EG"/>
              </w:rPr>
            </w:pPr>
            <w:r w:rsidRPr="00D81235">
              <w:rPr>
                <w:b/>
                <w:bCs/>
                <w:sz w:val="18"/>
                <w:szCs w:val="18"/>
                <w:lang w:bidi="ar-EG"/>
              </w:rPr>
              <w:t>11-2016</w:t>
            </w:r>
          </w:p>
        </w:tc>
        <w:tc>
          <w:tcPr>
            <w:tcW w:w="691" w:type="dxa"/>
            <w:tcBorders>
              <w:top w:val="single" w:sz="12" w:space="0" w:color="auto"/>
              <w:bottom w:val="single" w:sz="4" w:space="0" w:color="auto"/>
            </w:tcBorders>
            <w:vAlign w:val="center"/>
          </w:tcPr>
          <w:p w:rsidR="003247A4" w:rsidRPr="00D81235" w:rsidRDefault="003247A4" w:rsidP="00743103">
            <w:pPr>
              <w:spacing w:after="0"/>
              <w:jc w:val="center"/>
              <w:rPr>
                <w:rFonts w:cs="Calibri"/>
                <w:b/>
                <w:bCs/>
              </w:rPr>
            </w:pPr>
            <w:r w:rsidRPr="00D81235">
              <w:rPr>
                <w:rFonts w:cs="Calibri"/>
                <w:b/>
                <w:bCs/>
              </w:rPr>
              <w:t>8</w:t>
            </w: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36"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58"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bottom w:val="single" w:sz="4"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8" w:type="dxa"/>
            <w:tcBorders>
              <w:top w:val="single" w:sz="12" w:space="0" w:color="auto"/>
            </w:tcBorders>
            <w:shd w:val="clear" w:color="auto" w:fill="FFFF00"/>
            <w:vAlign w:val="center"/>
          </w:tcPr>
          <w:p w:rsidR="003247A4" w:rsidRPr="00641252" w:rsidRDefault="003247A4" w:rsidP="00743103">
            <w:pPr>
              <w:spacing w:after="0"/>
              <w:jc w:val="center"/>
              <w:rPr>
                <w:rFonts w:cs="Calibri"/>
                <w:highlight w:val="yellow"/>
              </w:rPr>
            </w:pPr>
          </w:p>
        </w:tc>
        <w:tc>
          <w:tcPr>
            <w:tcW w:w="247" w:type="dxa"/>
            <w:tcBorders>
              <w:top w:val="single" w:sz="12" w:space="0" w:color="auto"/>
            </w:tcBorders>
            <w:vAlign w:val="center"/>
          </w:tcPr>
          <w:p w:rsidR="003247A4" w:rsidRPr="00641252" w:rsidRDefault="003247A4" w:rsidP="00743103">
            <w:pPr>
              <w:spacing w:after="0"/>
              <w:jc w:val="center"/>
              <w:rPr>
                <w:rFonts w:cs="Calibri"/>
                <w:highlight w:val="yellow"/>
              </w:rPr>
            </w:pPr>
          </w:p>
        </w:tc>
        <w:tc>
          <w:tcPr>
            <w:tcW w:w="236" w:type="dxa"/>
            <w:tcBorders>
              <w:top w:val="single" w:sz="12" w:space="0" w:color="auto"/>
            </w:tcBorders>
            <w:vAlign w:val="center"/>
          </w:tcPr>
          <w:p w:rsidR="003247A4" w:rsidRPr="00ED5497" w:rsidRDefault="003247A4" w:rsidP="00743103">
            <w:pPr>
              <w:spacing w:after="0"/>
              <w:jc w:val="center"/>
              <w:rPr>
                <w:rFonts w:cs="Calibri"/>
              </w:rPr>
            </w:pPr>
          </w:p>
        </w:tc>
        <w:tc>
          <w:tcPr>
            <w:tcW w:w="1770" w:type="dxa"/>
            <w:tcBorders>
              <w:top w:val="single" w:sz="12" w:space="0" w:color="auto"/>
              <w:bottom w:val="single" w:sz="4" w:space="0" w:color="auto"/>
            </w:tcBorders>
            <w:shd w:val="clear" w:color="auto" w:fill="FDE9D9"/>
            <w:vAlign w:val="center"/>
          </w:tcPr>
          <w:p w:rsidR="003247A4" w:rsidRPr="003247A4" w:rsidRDefault="003247A4" w:rsidP="00743103">
            <w:pPr>
              <w:autoSpaceDE w:val="0"/>
              <w:autoSpaceDN w:val="0"/>
              <w:adjustRightInd w:val="0"/>
              <w:spacing w:after="0" w:line="360" w:lineRule="auto"/>
              <w:jc w:val="lowKashida"/>
              <w:rPr>
                <w:rFonts w:ascii="Arial" w:hAnsi="Arial"/>
                <w:color w:val="000000"/>
                <w:sz w:val="14"/>
                <w:szCs w:val="16"/>
              </w:rPr>
            </w:pPr>
            <w:r w:rsidRPr="003247A4">
              <w:rPr>
                <w:rFonts w:ascii="Arial" w:hAnsi="Arial"/>
                <w:color w:val="000000"/>
                <w:sz w:val="14"/>
                <w:szCs w:val="16"/>
              </w:rPr>
              <w:t>Functional proof: chilling tolerant wild and selected cultivated strawberry lines.</w:t>
            </w:r>
          </w:p>
          <w:p w:rsidR="003247A4" w:rsidRPr="003247A4" w:rsidRDefault="003247A4" w:rsidP="00743103">
            <w:pPr>
              <w:spacing w:after="0"/>
              <w:jc w:val="center"/>
              <w:rPr>
                <w:sz w:val="14"/>
                <w:szCs w:val="16"/>
                <w:lang w:bidi="ar-EG"/>
              </w:rPr>
            </w:pPr>
          </w:p>
        </w:tc>
      </w:tr>
    </w:tbl>
    <w:p w:rsidR="003247A4" w:rsidRDefault="003247A4" w:rsidP="00DB2252">
      <w:pPr>
        <w:jc w:val="both"/>
        <w:rPr>
          <w:color w:val="548DD4" w:themeColor="text2" w:themeTint="99"/>
          <w:sz w:val="24"/>
        </w:rPr>
      </w:pPr>
    </w:p>
    <w:p w:rsidR="003247A4" w:rsidRDefault="003247A4" w:rsidP="00DB2252">
      <w:pPr>
        <w:jc w:val="both"/>
        <w:rPr>
          <w:b/>
          <w:sz w:val="28"/>
        </w:rPr>
      </w:pPr>
    </w:p>
    <w:p w:rsidR="003247A4" w:rsidRDefault="003247A4" w:rsidP="00DB2252">
      <w:pPr>
        <w:jc w:val="both"/>
        <w:rPr>
          <w:b/>
          <w:sz w:val="28"/>
        </w:rPr>
      </w:pPr>
    </w:p>
    <w:p w:rsidR="005B146A" w:rsidRPr="00DB2252" w:rsidRDefault="003247A4" w:rsidP="00DB2252">
      <w:pPr>
        <w:jc w:val="both"/>
      </w:pPr>
      <w:r>
        <w:rPr>
          <w:b/>
          <w:sz w:val="28"/>
        </w:rPr>
        <w:lastRenderedPageBreak/>
        <w:t>Planning of resources</w:t>
      </w:r>
      <w:r w:rsidR="008009FF" w:rsidRPr="00DB2252">
        <w:rPr>
          <w:b/>
          <w:sz w:val="28"/>
        </w:rPr>
        <w:t xml:space="preserve"> </w:t>
      </w:r>
    </w:p>
    <w:p w:rsidR="003247A4" w:rsidRDefault="003247A4" w:rsidP="0078469C">
      <w:pPr>
        <w:jc w:val="both"/>
      </w:pPr>
      <w:r>
        <w:t>What financial resources are required, what preconditions are available</w:t>
      </w:r>
      <w:r w:rsidR="0078469C">
        <w:t>. This should be realistic, which means that you have to inquire, how much the things cost, you are using – you will be astonished…</w:t>
      </w:r>
      <w:r>
        <w:t xml:space="preserve"> (</w:t>
      </w:r>
      <w:proofErr w:type="gramStart"/>
      <w:r>
        <w:t>maximum</w:t>
      </w:r>
      <w:proofErr w:type="gramEnd"/>
      <w:r>
        <w:t xml:space="preserve"> 1 page)</w:t>
      </w:r>
    </w:p>
    <w:p w:rsidR="003247A4" w:rsidRDefault="0078469C" w:rsidP="003247A4">
      <w:pPr>
        <w:rPr>
          <w:color w:val="548DD4" w:themeColor="text2" w:themeTint="99"/>
          <w:sz w:val="24"/>
        </w:rPr>
      </w:pPr>
      <w:r>
        <w:rPr>
          <w:color w:val="548DD4" w:themeColor="text2" w:themeTint="99"/>
          <w:sz w:val="24"/>
        </w:rPr>
        <w:t>Personnel: for this project, funds for 1 Ph.D. student (0.5 E13) are required</w:t>
      </w:r>
    </w:p>
    <w:p w:rsidR="0078469C" w:rsidRDefault="0078469C" w:rsidP="003247A4">
      <w:pPr>
        <w:rPr>
          <w:color w:val="548DD4" w:themeColor="text2" w:themeTint="99"/>
          <w:sz w:val="24"/>
        </w:rPr>
      </w:pPr>
      <w:r>
        <w:rPr>
          <w:color w:val="548DD4" w:themeColor="text2" w:themeTint="99"/>
          <w:sz w:val="24"/>
        </w:rPr>
        <w:t>26 T€ p.a. – for a running time of 6 months:</w:t>
      </w:r>
      <w:r>
        <w:rPr>
          <w:color w:val="548DD4" w:themeColor="text2" w:themeTint="99"/>
          <w:sz w:val="24"/>
        </w:rPr>
        <w:tab/>
      </w:r>
      <w:r>
        <w:rPr>
          <w:color w:val="548DD4" w:themeColor="text2" w:themeTint="99"/>
          <w:sz w:val="24"/>
        </w:rPr>
        <w:tab/>
        <w:t>13000 €</w:t>
      </w:r>
    </w:p>
    <w:p w:rsidR="0078469C" w:rsidRDefault="0078469C" w:rsidP="003247A4">
      <w:pPr>
        <w:rPr>
          <w:color w:val="548DD4" w:themeColor="text2" w:themeTint="99"/>
          <w:sz w:val="24"/>
        </w:rPr>
      </w:pPr>
      <w:r>
        <w:rPr>
          <w:color w:val="548DD4" w:themeColor="text2" w:themeTint="99"/>
          <w:sz w:val="24"/>
        </w:rPr>
        <w:t>Consumables:</w:t>
      </w:r>
    </w:p>
    <w:p w:rsidR="0078469C" w:rsidRDefault="0078469C" w:rsidP="003247A4">
      <w:pPr>
        <w:rPr>
          <w:color w:val="548DD4" w:themeColor="text2" w:themeTint="99"/>
          <w:sz w:val="24"/>
        </w:rPr>
      </w:pPr>
      <w:r>
        <w:rPr>
          <w:color w:val="548DD4" w:themeColor="text2" w:themeTint="99"/>
          <w:sz w:val="24"/>
        </w:rPr>
        <w:t>RNA extraction kits (2-3)</w:t>
      </w:r>
      <w:r>
        <w:rPr>
          <w:color w:val="548DD4" w:themeColor="text2" w:themeTint="99"/>
          <w:sz w:val="24"/>
        </w:rPr>
        <w:tab/>
      </w:r>
      <w:r>
        <w:rPr>
          <w:color w:val="548DD4" w:themeColor="text2" w:themeTint="99"/>
          <w:sz w:val="24"/>
        </w:rPr>
        <w:tab/>
      </w:r>
      <w:r>
        <w:rPr>
          <w:color w:val="548DD4" w:themeColor="text2" w:themeTint="99"/>
          <w:sz w:val="24"/>
        </w:rPr>
        <w:tab/>
      </w:r>
      <w:r>
        <w:rPr>
          <w:color w:val="548DD4" w:themeColor="text2" w:themeTint="99"/>
          <w:sz w:val="24"/>
        </w:rPr>
        <w:tab/>
        <w:t>1200 €</w:t>
      </w:r>
    </w:p>
    <w:p w:rsidR="0078469C" w:rsidRDefault="0078469C" w:rsidP="003247A4">
      <w:pPr>
        <w:rPr>
          <w:color w:val="548DD4" w:themeColor="text2" w:themeTint="99"/>
          <w:sz w:val="24"/>
        </w:rPr>
      </w:pPr>
      <w:proofErr w:type="spellStart"/>
      <w:r>
        <w:rPr>
          <w:color w:val="548DD4" w:themeColor="text2" w:themeTint="99"/>
          <w:sz w:val="24"/>
        </w:rPr>
        <w:t>Taq</w:t>
      </w:r>
      <w:proofErr w:type="spellEnd"/>
      <w:r>
        <w:rPr>
          <w:color w:val="548DD4" w:themeColor="text2" w:themeTint="99"/>
          <w:sz w:val="24"/>
        </w:rPr>
        <w:t xml:space="preserve"> polymerase (around 200 units)</w:t>
      </w:r>
      <w:r>
        <w:rPr>
          <w:color w:val="548DD4" w:themeColor="text2" w:themeTint="99"/>
          <w:sz w:val="24"/>
        </w:rPr>
        <w:tab/>
      </w:r>
      <w:r>
        <w:rPr>
          <w:color w:val="548DD4" w:themeColor="text2" w:themeTint="99"/>
          <w:sz w:val="24"/>
        </w:rPr>
        <w:tab/>
      </w:r>
      <w:r>
        <w:rPr>
          <w:color w:val="548DD4" w:themeColor="text2" w:themeTint="99"/>
          <w:sz w:val="24"/>
        </w:rPr>
        <w:tab/>
        <w:t xml:space="preserve"> 500 €</w:t>
      </w:r>
    </w:p>
    <w:p w:rsidR="0078469C" w:rsidRDefault="0078469C" w:rsidP="003247A4">
      <w:pPr>
        <w:rPr>
          <w:color w:val="548DD4" w:themeColor="text2" w:themeTint="99"/>
          <w:sz w:val="24"/>
        </w:rPr>
      </w:pPr>
      <w:r>
        <w:rPr>
          <w:color w:val="548DD4" w:themeColor="text2" w:themeTint="99"/>
          <w:sz w:val="24"/>
        </w:rPr>
        <w:t>Fine chemicals (</w:t>
      </w:r>
      <w:proofErr w:type="spellStart"/>
      <w:r>
        <w:rPr>
          <w:color w:val="548DD4" w:themeColor="text2" w:themeTint="99"/>
          <w:sz w:val="24"/>
        </w:rPr>
        <w:t>dNTPs</w:t>
      </w:r>
      <w:proofErr w:type="spellEnd"/>
      <w:r>
        <w:rPr>
          <w:color w:val="548DD4" w:themeColor="text2" w:themeTint="99"/>
          <w:sz w:val="24"/>
        </w:rPr>
        <w:t xml:space="preserve">, agarose, </w:t>
      </w:r>
      <w:proofErr w:type="spellStart"/>
      <w:r>
        <w:rPr>
          <w:color w:val="548DD4" w:themeColor="text2" w:themeTint="99"/>
          <w:sz w:val="24"/>
        </w:rPr>
        <w:t>CybrSafe</w:t>
      </w:r>
      <w:proofErr w:type="spellEnd"/>
      <w:r>
        <w:rPr>
          <w:color w:val="548DD4" w:themeColor="text2" w:themeTint="99"/>
          <w:sz w:val="24"/>
        </w:rPr>
        <w:t>)</w:t>
      </w:r>
      <w:r>
        <w:rPr>
          <w:color w:val="548DD4" w:themeColor="text2" w:themeTint="99"/>
          <w:sz w:val="24"/>
        </w:rPr>
        <w:tab/>
      </w:r>
      <w:r>
        <w:rPr>
          <w:color w:val="548DD4" w:themeColor="text2" w:themeTint="99"/>
          <w:sz w:val="24"/>
        </w:rPr>
        <w:tab/>
        <w:t>400 €</w:t>
      </w:r>
    </w:p>
    <w:p w:rsidR="0078469C" w:rsidRDefault="0078469C" w:rsidP="003247A4">
      <w:pPr>
        <w:rPr>
          <w:color w:val="548DD4" w:themeColor="text2" w:themeTint="99"/>
          <w:sz w:val="24"/>
        </w:rPr>
      </w:pPr>
      <w:r>
        <w:rPr>
          <w:color w:val="548DD4" w:themeColor="text2" w:themeTint="99"/>
          <w:sz w:val="24"/>
        </w:rPr>
        <w:t>……</w:t>
      </w:r>
    </w:p>
    <w:p w:rsidR="0078469C" w:rsidRDefault="0078469C" w:rsidP="003247A4">
      <w:pPr>
        <w:rPr>
          <w:color w:val="548DD4" w:themeColor="text2" w:themeTint="99"/>
          <w:sz w:val="24"/>
        </w:rPr>
      </w:pPr>
    </w:p>
    <w:p w:rsidR="0078469C" w:rsidRDefault="0078469C" w:rsidP="003247A4">
      <w:pPr>
        <w:rPr>
          <w:color w:val="548DD4" w:themeColor="text2" w:themeTint="99"/>
          <w:sz w:val="24"/>
        </w:rPr>
      </w:pPr>
      <w:r>
        <w:rPr>
          <w:color w:val="548DD4" w:themeColor="text2" w:themeTint="99"/>
          <w:sz w:val="24"/>
        </w:rPr>
        <w:t>Equipment:</w:t>
      </w:r>
    </w:p>
    <w:p w:rsidR="0078469C" w:rsidRDefault="0078469C" w:rsidP="003247A4">
      <w:pPr>
        <w:rPr>
          <w:color w:val="548DD4" w:themeColor="text2" w:themeTint="99"/>
          <w:sz w:val="24"/>
        </w:rPr>
      </w:pPr>
      <w:r>
        <w:rPr>
          <w:color w:val="548DD4" w:themeColor="text2" w:themeTint="99"/>
          <w:sz w:val="24"/>
        </w:rPr>
        <w:t xml:space="preserve">The lab is equipped for molecular cell biology including high-end microscopy (spinning-disc, 4 </w:t>
      </w:r>
      <w:proofErr w:type="spellStart"/>
      <w:r>
        <w:rPr>
          <w:color w:val="548DD4" w:themeColor="text2" w:themeTint="99"/>
          <w:sz w:val="24"/>
        </w:rPr>
        <w:t>epifluorescence</w:t>
      </w:r>
      <w:proofErr w:type="spellEnd"/>
      <w:r>
        <w:rPr>
          <w:color w:val="548DD4" w:themeColor="text2" w:themeTint="99"/>
          <w:sz w:val="24"/>
        </w:rPr>
        <w:t xml:space="preserve"> microscopes…). A cell culture unit…</w:t>
      </w:r>
    </w:p>
    <w:p w:rsidR="0078469C" w:rsidRDefault="0078469C">
      <w:pPr>
        <w:rPr>
          <w:rFonts w:ascii="Times New Roman" w:eastAsia="Times New Roman" w:hAnsi="Times New Roman" w:cs="Times New Roman"/>
          <w:color w:val="000000"/>
          <w:sz w:val="17"/>
          <w:szCs w:val="17"/>
        </w:rPr>
      </w:pPr>
    </w:p>
    <w:p w:rsidR="0078469C" w:rsidRDefault="0078469C">
      <w:pPr>
        <w:rPr>
          <w:b/>
          <w:sz w:val="28"/>
        </w:rPr>
      </w:pPr>
      <w:r>
        <w:rPr>
          <w:b/>
          <w:sz w:val="28"/>
        </w:rPr>
        <w:br w:type="page"/>
      </w:r>
    </w:p>
    <w:p w:rsidR="00CE4A12" w:rsidRDefault="0078469C">
      <w:pPr>
        <w:rPr>
          <w:b/>
          <w:sz w:val="28"/>
        </w:rPr>
      </w:pPr>
      <w:r>
        <w:rPr>
          <w:b/>
          <w:sz w:val="28"/>
        </w:rPr>
        <w:lastRenderedPageBreak/>
        <w:t>Appendix</w:t>
      </w:r>
    </w:p>
    <w:p w:rsidR="004733E5" w:rsidRDefault="0078469C" w:rsidP="004733E5">
      <w:pPr>
        <w:rPr>
          <w:color w:val="548DD4" w:themeColor="text2" w:themeTint="99"/>
          <w:sz w:val="24"/>
        </w:rPr>
      </w:pPr>
      <w:r>
        <w:rPr>
          <w:color w:val="548DD4" w:themeColor="text2" w:themeTint="99"/>
          <w:sz w:val="24"/>
        </w:rPr>
        <w:t>References</w:t>
      </w:r>
    </w:p>
    <w:p w:rsidR="0078469C" w:rsidRDefault="0078469C" w:rsidP="004733E5">
      <w:pPr>
        <w:rPr>
          <w:b/>
          <w:sz w:val="28"/>
        </w:rPr>
      </w:pPr>
    </w:p>
    <w:p w:rsidR="004733E5" w:rsidRDefault="0078469C" w:rsidP="004733E5">
      <w:pPr>
        <w:rPr>
          <w:b/>
          <w:sz w:val="28"/>
        </w:rPr>
      </w:pPr>
      <w:r>
        <w:rPr>
          <w:b/>
          <w:sz w:val="28"/>
        </w:rPr>
        <w:t>Curricula vitae of applicants</w:t>
      </w:r>
    </w:p>
    <w:p w:rsidR="0078469C" w:rsidRDefault="0078469C" w:rsidP="0078469C">
      <w:pPr>
        <w:spacing w:line="340" w:lineRule="exact"/>
        <w:ind w:right="-432"/>
        <w:jc w:val="center"/>
        <w:rPr>
          <w:rFonts w:ascii="Arial" w:hAnsi="Arial"/>
          <w:b/>
          <w:sz w:val="28"/>
        </w:rPr>
      </w:pPr>
      <w:proofErr w:type="spellStart"/>
      <w:r>
        <w:rPr>
          <w:rFonts w:ascii="Arial" w:hAnsi="Arial"/>
          <w:b/>
          <w:sz w:val="28"/>
        </w:rPr>
        <w:t>Prof.</w:t>
      </w:r>
      <w:proofErr w:type="spellEnd"/>
      <w:r>
        <w:rPr>
          <w:rFonts w:ascii="Arial" w:hAnsi="Arial"/>
          <w:b/>
          <w:sz w:val="28"/>
        </w:rPr>
        <w:t xml:space="preserve"> </w:t>
      </w:r>
      <w:proofErr w:type="spellStart"/>
      <w:r>
        <w:rPr>
          <w:rFonts w:ascii="Arial" w:hAnsi="Arial"/>
          <w:b/>
          <w:sz w:val="28"/>
        </w:rPr>
        <w:t>Dr.</w:t>
      </w:r>
      <w:proofErr w:type="spellEnd"/>
      <w:r>
        <w:rPr>
          <w:rFonts w:ascii="Arial" w:hAnsi="Arial"/>
          <w:b/>
          <w:sz w:val="28"/>
        </w:rPr>
        <w:t xml:space="preserve"> Peter Nick</w:t>
      </w:r>
    </w:p>
    <w:p w:rsidR="0078469C" w:rsidRDefault="0078469C" w:rsidP="0078469C">
      <w:pPr>
        <w:jc w:val="center"/>
        <w:rPr>
          <w:rFonts w:ascii="Arial" w:hAnsi="Arial"/>
        </w:rPr>
      </w:pPr>
    </w:p>
    <w:tbl>
      <w:tblPr>
        <w:tblW w:w="9294" w:type="dxa"/>
        <w:tblLayout w:type="fixed"/>
        <w:tblCellMar>
          <w:left w:w="80" w:type="dxa"/>
          <w:right w:w="80" w:type="dxa"/>
        </w:tblCellMar>
        <w:tblLook w:val="0000" w:firstRow="0" w:lastRow="0" w:firstColumn="0" w:lastColumn="0" w:noHBand="0" w:noVBand="0"/>
      </w:tblPr>
      <w:tblGrid>
        <w:gridCol w:w="2348"/>
        <w:gridCol w:w="6946"/>
      </w:tblGrid>
      <w:tr w:rsidR="0078469C" w:rsidTr="00743103">
        <w:tblPrEx>
          <w:tblCellMar>
            <w:top w:w="0" w:type="dxa"/>
            <w:bottom w:w="0" w:type="dxa"/>
          </w:tblCellMar>
        </w:tblPrEx>
        <w:tc>
          <w:tcPr>
            <w:tcW w:w="2348" w:type="dxa"/>
            <w:shd w:val="solid" w:color="CCCCCC" w:fill="auto"/>
          </w:tcPr>
          <w:p w:rsidR="0078469C" w:rsidRPr="007D1BB1" w:rsidRDefault="0078469C" w:rsidP="00743103">
            <w:pPr>
              <w:ind w:right="-1408"/>
              <w:rPr>
                <w:rFonts w:ascii="Arial" w:hAnsi="Arial"/>
                <w:b/>
              </w:rPr>
            </w:pPr>
            <w:r>
              <w:rPr>
                <w:rFonts w:ascii="Arial" w:hAnsi="Arial"/>
                <w:b/>
              </w:rPr>
              <w:t>Personal</w:t>
            </w:r>
          </w:p>
        </w:tc>
        <w:tc>
          <w:tcPr>
            <w:tcW w:w="6946" w:type="dxa"/>
          </w:tcPr>
          <w:p w:rsidR="0078469C" w:rsidRDefault="0078469C" w:rsidP="00743103">
            <w:pPr>
              <w:ind w:right="6"/>
              <w:rPr>
                <w:rFonts w:ascii="Arial" w:hAnsi="Arial"/>
              </w:rPr>
            </w:pPr>
            <w:r>
              <w:rPr>
                <w:rFonts w:ascii="Arial" w:hAnsi="Arial"/>
              </w:rPr>
              <w:t xml:space="preserve">Born October 01, 1962, in </w:t>
            </w:r>
            <w:proofErr w:type="spellStart"/>
            <w:r>
              <w:rPr>
                <w:rFonts w:ascii="Arial" w:hAnsi="Arial"/>
              </w:rPr>
              <w:t>Leutkirch</w:t>
            </w:r>
            <w:proofErr w:type="spellEnd"/>
            <w:r>
              <w:rPr>
                <w:rFonts w:ascii="Arial" w:hAnsi="Arial"/>
              </w:rPr>
              <w:t>, Germany, married, two children (14 and 21 years old)</w:t>
            </w:r>
          </w:p>
        </w:tc>
      </w:tr>
      <w:tr w:rsidR="0078469C" w:rsidTr="00743103">
        <w:tblPrEx>
          <w:tblCellMar>
            <w:top w:w="0" w:type="dxa"/>
            <w:bottom w:w="0" w:type="dxa"/>
          </w:tblCellMar>
        </w:tblPrEx>
        <w:tc>
          <w:tcPr>
            <w:tcW w:w="2348" w:type="dxa"/>
            <w:shd w:val="solid" w:color="CCCCCC" w:fill="auto"/>
          </w:tcPr>
          <w:p w:rsidR="0078469C" w:rsidRDefault="0078469C" w:rsidP="00743103">
            <w:pPr>
              <w:tabs>
                <w:tab w:val="left" w:pos="426"/>
              </w:tabs>
              <w:ind w:right="-1406"/>
              <w:rPr>
                <w:rFonts w:ascii="Arial" w:hAnsi="Arial"/>
                <w:b/>
              </w:rPr>
            </w:pPr>
            <w:r>
              <w:rPr>
                <w:rFonts w:ascii="Arial" w:hAnsi="Arial"/>
                <w:b/>
              </w:rPr>
              <w:t>School Education</w:t>
            </w:r>
          </w:p>
        </w:tc>
        <w:tc>
          <w:tcPr>
            <w:tcW w:w="6946" w:type="dxa"/>
          </w:tcPr>
          <w:p w:rsidR="0078469C" w:rsidRDefault="0078469C" w:rsidP="00743103">
            <w:pPr>
              <w:ind w:right="4"/>
              <w:rPr>
                <w:rFonts w:ascii="Arial" w:hAnsi="Arial"/>
              </w:rPr>
            </w:pPr>
          </w:p>
        </w:tc>
      </w:tr>
      <w:tr w:rsidR="0078469C" w:rsidTr="00743103">
        <w:tblPrEx>
          <w:tblCellMar>
            <w:top w:w="0" w:type="dxa"/>
            <w:bottom w:w="0" w:type="dxa"/>
          </w:tblCellMar>
        </w:tblPrEx>
        <w:tc>
          <w:tcPr>
            <w:tcW w:w="2348" w:type="dxa"/>
            <w:shd w:val="solid" w:color="CCCCCC" w:fill="auto"/>
          </w:tcPr>
          <w:p w:rsidR="0078469C" w:rsidRDefault="0078469C" w:rsidP="00743103">
            <w:pPr>
              <w:tabs>
                <w:tab w:val="left" w:pos="426"/>
              </w:tabs>
              <w:ind w:right="-1408"/>
              <w:rPr>
                <w:rFonts w:ascii="Arial" w:hAnsi="Arial"/>
              </w:rPr>
            </w:pPr>
            <w:r>
              <w:rPr>
                <w:rFonts w:ascii="Arial" w:hAnsi="Arial"/>
              </w:rPr>
              <w:t xml:space="preserve">09/69 - 07/72 </w:t>
            </w:r>
          </w:p>
        </w:tc>
        <w:tc>
          <w:tcPr>
            <w:tcW w:w="6946" w:type="dxa"/>
          </w:tcPr>
          <w:p w:rsidR="0078469C" w:rsidRDefault="0078469C" w:rsidP="00743103">
            <w:pPr>
              <w:ind w:right="4"/>
              <w:rPr>
                <w:rFonts w:ascii="Arial" w:hAnsi="Arial"/>
              </w:rPr>
            </w:pPr>
            <w:r>
              <w:rPr>
                <w:rFonts w:ascii="Arial" w:hAnsi="Arial"/>
              </w:rPr>
              <w:t xml:space="preserve">Elementary school </w:t>
            </w:r>
            <w:proofErr w:type="spellStart"/>
            <w:r>
              <w:rPr>
                <w:rFonts w:ascii="Arial" w:hAnsi="Arial"/>
              </w:rPr>
              <w:t>Schloß</w:t>
            </w:r>
            <w:proofErr w:type="spellEnd"/>
            <w:r>
              <w:rPr>
                <w:rFonts w:ascii="Arial" w:hAnsi="Arial"/>
              </w:rPr>
              <w:t xml:space="preserve"> </w:t>
            </w:r>
            <w:proofErr w:type="spellStart"/>
            <w:r>
              <w:rPr>
                <w:rFonts w:ascii="Arial" w:hAnsi="Arial"/>
              </w:rPr>
              <w:t>Zeil</w:t>
            </w:r>
            <w:proofErr w:type="spellEnd"/>
            <w:r>
              <w:rPr>
                <w:rFonts w:ascii="Arial" w:hAnsi="Arial"/>
              </w:rPr>
              <w:t>/</w:t>
            </w:r>
            <w:proofErr w:type="spellStart"/>
            <w:r>
              <w:rPr>
                <w:rFonts w:ascii="Arial" w:hAnsi="Arial"/>
              </w:rPr>
              <w:t>Allgäu</w:t>
            </w:r>
            <w:proofErr w:type="spellEnd"/>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09/72 - 07/81</w:t>
            </w:r>
          </w:p>
        </w:tc>
        <w:tc>
          <w:tcPr>
            <w:tcW w:w="6946" w:type="dxa"/>
          </w:tcPr>
          <w:p w:rsidR="0078469C" w:rsidRDefault="0078469C" w:rsidP="00743103">
            <w:pPr>
              <w:ind w:right="4"/>
              <w:rPr>
                <w:rFonts w:ascii="Arial" w:hAnsi="Arial"/>
              </w:rPr>
            </w:pPr>
            <w:r>
              <w:rPr>
                <w:rFonts w:ascii="Arial" w:hAnsi="Arial"/>
              </w:rPr>
              <w:t xml:space="preserve">Gymnasium </w:t>
            </w:r>
            <w:proofErr w:type="spellStart"/>
            <w:r>
              <w:rPr>
                <w:rFonts w:ascii="Arial" w:hAnsi="Arial"/>
              </w:rPr>
              <w:t>Leutkirch</w:t>
            </w:r>
            <w:proofErr w:type="spellEnd"/>
            <w:r>
              <w:rPr>
                <w:rFonts w:ascii="Arial" w:hAnsi="Arial"/>
              </w:rPr>
              <w:t>/</w:t>
            </w:r>
            <w:proofErr w:type="spellStart"/>
            <w:r>
              <w:rPr>
                <w:rFonts w:ascii="Arial" w:hAnsi="Arial"/>
              </w:rPr>
              <w:t>Allgäu</w:t>
            </w:r>
            <w:proofErr w:type="spellEnd"/>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b/>
              </w:rPr>
            </w:pPr>
          </w:p>
          <w:p w:rsidR="0078469C" w:rsidRDefault="0078469C" w:rsidP="00743103">
            <w:pPr>
              <w:ind w:right="-1408"/>
              <w:rPr>
                <w:rFonts w:ascii="Arial" w:hAnsi="Arial"/>
                <w:b/>
              </w:rPr>
            </w:pPr>
            <w:r>
              <w:rPr>
                <w:rFonts w:ascii="Arial" w:hAnsi="Arial"/>
                <w:b/>
              </w:rPr>
              <w:t>University Education</w:t>
            </w:r>
          </w:p>
        </w:tc>
        <w:tc>
          <w:tcPr>
            <w:tcW w:w="6946" w:type="dxa"/>
          </w:tcPr>
          <w:p w:rsidR="0078469C" w:rsidRDefault="0078469C" w:rsidP="00743103">
            <w:pPr>
              <w:ind w:right="4"/>
              <w:rPr>
                <w:rFonts w:ascii="Arial" w:hAnsi="Arial"/>
                <w:b/>
              </w:rPr>
            </w:pP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10/81 - 10/86</w:t>
            </w:r>
          </w:p>
        </w:tc>
        <w:tc>
          <w:tcPr>
            <w:tcW w:w="6946" w:type="dxa"/>
          </w:tcPr>
          <w:p w:rsidR="0078469C" w:rsidRDefault="0078469C" w:rsidP="00743103">
            <w:pPr>
              <w:ind w:right="4"/>
              <w:rPr>
                <w:rFonts w:ascii="Arial" w:hAnsi="Arial"/>
              </w:rPr>
            </w:pPr>
            <w:r>
              <w:rPr>
                <w:rFonts w:ascii="Arial" w:hAnsi="Arial"/>
              </w:rPr>
              <w:t>Study of Biology at the University of Freiburg</w:t>
            </w: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09/84 – 08/85</w:t>
            </w:r>
          </w:p>
          <w:p w:rsidR="0078469C" w:rsidRDefault="0078469C" w:rsidP="00743103">
            <w:pPr>
              <w:ind w:right="-1408"/>
              <w:rPr>
                <w:rFonts w:ascii="Arial" w:hAnsi="Arial"/>
              </w:rPr>
            </w:pPr>
          </w:p>
          <w:p w:rsidR="0078469C" w:rsidRDefault="0078469C" w:rsidP="00743103">
            <w:pPr>
              <w:ind w:right="-1408"/>
              <w:rPr>
                <w:rFonts w:ascii="Arial" w:hAnsi="Arial"/>
              </w:rPr>
            </w:pPr>
            <w:r>
              <w:rPr>
                <w:rFonts w:ascii="Arial" w:hAnsi="Arial"/>
              </w:rPr>
              <w:t>03/86 – 10/86</w:t>
            </w:r>
          </w:p>
          <w:p w:rsidR="0078469C" w:rsidRDefault="0078469C" w:rsidP="00743103">
            <w:pPr>
              <w:ind w:right="-1408"/>
              <w:rPr>
                <w:rFonts w:ascii="Arial" w:hAnsi="Arial"/>
              </w:rPr>
            </w:pPr>
          </w:p>
        </w:tc>
        <w:tc>
          <w:tcPr>
            <w:tcW w:w="6946" w:type="dxa"/>
          </w:tcPr>
          <w:p w:rsidR="0078469C" w:rsidRDefault="0078469C" w:rsidP="00743103">
            <w:pPr>
              <w:ind w:right="4"/>
              <w:rPr>
                <w:rFonts w:ascii="Arial" w:hAnsi="Arial"/>
              </w:rPr>
            </w:pPr>
            <w:r>
              <w:rPr>
                <w:rFonts w:ascii="Arial" w:hAnsi="Arial"/>
              </w:rPr>
              <w:t>Bachelor Thesis in Botany, University of St. Andrews Scotland</w:t>
            </w:r>
          </w:p>
          <w:p w:rsidR="0078469C" w:rsidRDefault="0078469C" w:rsidP="00743103">
            <w:pPr>
              <w:ind w:right="4"/>
              <w:rPr>
                <w:rFonts w:ascii="Arial" w:hAnsi="Arial"/>
              </w:rPr>
            </w:pPr>
            <w:r>
              <w:rPr>
                <w:rFonts w:ascii="Arial" w:hAnsi="Arial"/>
              </w:rPr>
              <w:t>“</w:t>
            </w:r>
            <w:proofErr w:type="spellStart"/>
            <w:r w:rsidRPr="008215A2">
              <w:rPr>
                <w:rFonts w:ascii="Arial" w:hAnsi="Arial"/>
              </w:rPr>
              <w:t>Heterophylly</w:t>
            </w:r>
            <w:proofErr w:type="spellEnd"/>
            <w:r w:rsidRPr="008215A2">
              <w:rPr>
                <w:rFonts w:ascii="Arial" w:hAnsi="Arial"/>
              </w:rPr>
              <w:t xml:space="preserve"> in a </w:t>
            </w:r>
            <w:proofErr w:type="spellStart"/>
            <w:r w:rsidRPr="008215A2">
              <w:rPr>
                <w:rFonts w:ascii="Arial" w:hAnsi="Arial"/>
                <w:i/>
              </w:rPr>
              <w:t>Potamogeton</w:t>
            </w:r>
            <w:proofErr w:type="spellEnd"/>
            <w:r w:rsidRPr="008215A2">
              <w:rPr>
                <w:rFonts w:ascii="Arial" w:hAnsi="Arial"/>
              </w:rPr>
              <w:t xml:space="preserve"> Species</w:t>
            </w:r>
            <w:r>
              <w:rPr>
                <w:rFonts w:ascii="Arial" w:hAnsi="Arial"/>
              </w:rPr>
              <w:t>”</w:t>
            </w:r>
          </w:p>
          <w:p w:rsidR="0078469C" w:rsidRDefault="0078469C" w:rsidP="00743103">
            <w:pPr>
              <w:ind w:right="4"/>
              <w:rPr>
                <w:rFonts w:ascii="Arial" w:hAnsi="Arial"/>
              </w:rPr>
            </w:pPr>
            <w:r>
              <w:rPr>
                <w:rFonts w:ascii="Arial" w:hAnsi="Arial"/>
              </w:rPr>
              <w:t>Diploma Thesis “</w:t>
            </w:r>
            <w:proofErr w:type="spellStart"/>
            <w:r>
              <w:rPr>
                <w:rFonts w:ascii="Arial" w:hAnsi="Arial"/>
              </w:rPr>
              <w:t>Photogravitropism</w:t>
            </w:r>
            <w:proofErr w:type="spellEnd"/>
            <w:r>
              <w:rPr>
                <w:rFonts w:ascii="Arial" w:hAnsi="Arial"/>
              </w:rPr>
              <w:t xml:space="preserve"> in Maize”</w:t>
            </w:r>
          </w:p>
          <w:p w:rsidR="0078469C" w:rsidRDefault="0078469C" w:rsidP="00743103">
            <w:pPr>
              <w:ind w:right="4"/>
              <w:rPr>
                <w:rFonts w:ascii="Arial" w:hAnsi="Arial"/>
              </w:rPr>
            </w:pPr>
            <w:r>
              <w:rPr>
                <w:rFonts w:ascii="Arial" w:hAnsi="Arial"/>
              </w:rPr>
              <w:t>Ph.D. Fellowship “</w:t>
            </w:r>
            <w:proofErr w:type="spellStart"/>
            <w:r>
              <w:rPr>
                <w:rFonts w:ascii="Arial" w:hAnsi="Arial"/>
              </w:rPr>
              <w:t>Studienstiftung</w:t>
            </w:r>
            <w:proofErr w:type="spellEnd"/>
            <w:r>
              <w:rPr>
                <w:rFonts w:ascii="Arial" w:hAnsi="Arial"/>
              </w:rPr>
              <w:t xml:space="preserve"> des </w:t>
            </w:r>
            <w:proofErr w:type="spellStart"/>
            <w:r>
              <w:rPr>
                <w:rFonts w:ascii="Arial" w:hAnsi="Arial"/>
              </w:rPr>
              <w:t>Deutschen</w:t>
            </w:r>
            <w:proofErr w:type="spellEnd"/>
            <w:r>
              <w:rPr>
                <w:rFonts w:ascii="Arial" w:hAnsi="Arial"/>
              </w:rPr>
              <w:t xml:space="preserve"> </w:t>
            </w:r>
            <w:proofErr w:type="spellStart"/>
            <w:r>
              <w:rPr>
                <w:rFonts w:ascii="Arial" w:hAnsi="Arial"/>
              </w:rPr>
              <w:t>Volkes</w:t>
            </w:r>
            <w:proofErr w:type="spellEnd"/>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01/90</w:t>
            </w:r>
          </w:p>
        </w:tc>
        <w:tc>
          <w:tcPr>
            <w:tcW w:w="6946" w:type="dxa"/>
          </w:tcPr>
          <w:p w:rsidR="0078469C" w:rsidRDefault="0078469C" w:rsidP="00743103">
            <w:pPr>
              <w:ind w:right="6"/>
              <w:rPr>
                <w:rFonts w:ascii="Arial" w:hAnsi="Arial"/>
              </w:rPr>
            </w:pPr>
            <w:r>
              <w:rPr>
                <w:rFonts w:ascii="Arial" w:hAnsi="Arial"/>
              </w:rPr>
              <w:t xml:space="preserve">Graduation to </w:t>
            </w:r>
            <w:proofErr w:type="spellStart"/>
            <w:r>
              <w:rPr>
                <w:rFonts w:ascii="Arial" w:hAnsi="Arial"/>
              </w:rPr>
              <w:t>Dr.rer.nat</w:t>
            </w:r>
            <w:proofErr w:type="spellEnd"/>
            <w:r>
              <w:rPr>
                <w:rFonts w:ascii="Arial" w:hAnsi="Arial"/>
              </w:rPr>
              <w:t>. at the University of Freiburg, (Title: "</w:t>
            </w:r>
            <w:r>
              <w:t xml:space="preserve"> </w:t>
            </w:r>
            <w:r w:rsidRPr="008215A2">
              <w:rPr>
                <w:rFonts w:ascii="Arial" w:hAnsi="Arial"/>
              </w:rPr>
              <w:t xml:space="preserve">Attempt on Tropism, Polarity and Microtubules </w:t>
            </w:r>
            <w:r>
              <w:rPr>
                <w:rFonts w:ascii="Arial" w:hAnsi="Arial"/>
              </w:rPr>
              <w:t>")</w:t>
            </w: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b/>
              </w:rPr>
            </w:pPr>
          </w:p>
          <w:p w:rsidR="0078469C" w:rsidRDefault="0078469C" w:rsidP="00743103">
            <w:pPr>
              <w:ind w:right="-1408"/>
              <w:rPr>
                <w:rFonts w:ascii="Arial" w:hAnsi="Arial"/>
              </w:rPr>
            </w:pPr>
            <w:r>
              <w:rPr>
                <w:rFonts w:ascii="Arial" w:hAnsi="Arial"/>
                <w:b/>
              </w:rPr>
              <w:t>Appointments</w:t>
            </w:r>
          </w:p>
        </w:tc>
        <w:tc>
          <w:tcPr>
            <w:tcW w:w="6946" w:type="dxa"/>
          </w:tcPr>
          <w:p w:rsidR="0078469C" w:rsidRDefault="0078469C" w:rsidP="00743103">
            <w:pPr>
              <w:ind w:right="4"/>
              <w:rPr>
                <w:rFonts w:ascii="Arial" w:hAnsi="Arial"/>
              </w:rPr>
            </w:pP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1990 – 1992</w:t>
            </w:r>
          </w:p>
        </w:tc>
        <w:tc>
          <w:tcPr>
            <w:tcW w:w="6946" w:type="dxa"/>
          </w:tcPr>
          <w:p w:rsidR="0078469C" w:rsidRDefault="0078469C" w:rsidP="00743103">
            <w:pPr>
              <w:ind w:right="4"/>
              <w:rPr>
                <w:rFonts w:ascii="Arial" w:hAnsi="Arial"/>
              </w:rPr>
            </w:pPr>
            <w:r>
              <w:rPr>
                <w:rFonts w:ascii="Arial" w:hAnsi="Arial"/>
              </w:rPr>
              <w:t xml:space="preserve">Postdoc </w:t>
            </w:r>
            <w:r w:rsidRPr="008215A2">
              <w:rPr>
                <w:rFonts w:ascii="Arial" w:hAnsi="Arial"/>
              </w:rPr>
              <w:t>at Frontier Research-Program, Wako-</w:t>
            </w:r>
            <w:proofErr w:type="spellStart"/>
            <w:r w:rsidRPr="008215A2">
              <w:rPr>
                <w:rFonts w:ascii="Arial" w:hAnsi="Arial"/>
              </w:rPr>
              <w:t>shi</w:t>
            </w:r>
            <w:proofErr w:type="spellEnd"/>
            <w:r w:rsidRPr="008215A2">
              <w:rPr>
                <w:rFonts w:ascii="Arial" w:hAnsi="Arial"/>
              </w:rPr>
              <w:t>, Japan</w:t>
            </w: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1992 - 1994</w:t>
            </w:r>
          </w:p>
        </w:tc>
        <w:tc>
          <w:tcPr>
            <w:tcW w:w="6946" w:type="dxa"/>
          </w:tcPr>
          <w:p w:rsidR="0078469C" w:rsidRDefault="0078469C" w:rsidP="00743103">
            <w:pPr>
              <w:ind w:right="4"/>
              <w:rPr>
                <w:rFonts w:ascii="Arial" w:hAnsi="Arial"/>
              </w:rPr>
            </w:pPr>
            <w:r>
              <w:rPr>
                <w:rFonts w:ascii="Arial" w:hAnsi="Arial"/>
              </w:rPr>
              <w:t xml:space="preserve">Postdoc at </w:t>
            </w:r>
            <w:proofErr w:type="spellStart"/>
            <w:r>
              <w:rPr>
                <w:rFonts w:ascii="Arial" w:hAnsi="Arial"/>
              </w:rPr>
              <w:t>Institut</w:t>
            </w:r>
            <w:proofErr w:type="spellEnd"/>
            <w:r>
              <w:rPr>
                <w:rFonts w:ascii="Arial" w:hAnsi="Arial"/>
              </w:rPr>
              <w:t xml:space="preserve"> de </w:t>
            </w:r>
            <w:proofErr w:type="spellStart"/>
            <w:r>
              <w:rPr>
                <w:rFonts w:ascii="Arial" w:hAnsi="Arial"/>
              </w:rPr>
              <w:t>Biologie</w:t>
            </w:r>
            <w:proofErr w:type="spellEnd"/>
            <w:r>
              <w:rPr>
                <w:rFonts w:ascii="Arial" w:hAnsi="Arial"/>
              </w:rPr>
              <w:t xml:space="preserve"> </w:t>
            </w:r>
            <w:proofErr w:type="spellStart"/>
            <w:r>
              <w:rPr>
                <w:rFonts w:ascii="Arial" w:hAnsi="Arial"/>
              </w:rPr>
              <w:t>Moleculaire</w:t>
            </w:r>
            <w:proofErr w:type="spellEnd"/>
            <w:r>
              <w:rPr>
                <w:rFonts w:ascii="Arial" w:hAnsi="Arial"/>
              </w:rPr>
              <w:t xml:space="preserve"> des </w:t>
            </w:r>
            <w:proofErr w:type="spellStart"/>
            <w:r>
              <w:rPr>
                <w:rFonts w:ascii="Arial" w:hAnsi="Arial"/>
              </w:rPr>
              <w:t>Plantes</w:t>
            </w:r>
            <w:proofErr w:type="spellEnd"/>
            <w:r>
              <w:rPr>
                <w:rFonts w:ascii="Arial" w:hAnsi="Arial"/>
              </w:rPr>
              <w:t>, Strasbourg</w:t>
            </w: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1994 - 1996</w:t>
            </w:r>
          </w:p>
        </w:tc>
        <w:tc>
          <w:tcPr>
            <w:tcW w:w="6946" w:type="dxa"/>
          </w:tcPr>
          <w:p w:rsidR="0078469C" w:rsidRDefault="0078469C" w:rsidP="00743103">
            <w:pPr>
              <w:ind w:right="4"/>
              <w:rPr>
                <w:rFonts w:ascii="Arial" w:hAnsi="Arial"/>
              </w:rPr>
            </w:pPr>
            <w:r>
              <w:rPr>
                <w:rFonts w:ascii="Arial" w:hAnsi="Arial"/>
              </w:rPr>
              <w:t>Postdoc at the University of Freiburg</w:t>
            </w: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07/1996</w:t>
            </w:r>
          </w:p>
        </w:tc>
        <w:tc>
          <w:tcPr>
            <w:tcW w:w="6946" w:type="dxa"/>
          </w:tcPr>
          <w:p w:rsidR="0078469C" w:rsidRDefault="0078469C" w:rsidP="00743103">
            <w:pPr>
              <w:ind w:right="6"/>
              <w:rPr>
                <w:rFonts w:ascii="Arial" w:hAnsi="Arial"/>
              </w:rPr>
            </w:pPr>
            <w:proofErr w:type="spellStart"/>
            <w:r>
              <w:rPr>
                <w:rFonts w:ascii="Arial" w:hAnsi="Arial"/>
              </w:rPr>
              <w:t>Habilitation</w:t>
            </w:r>
            <w:proofErr w:type="spellEnd"/>
            <w:r>
              <w:rPr>
                <w:rFonts w:ascii="Arial" w:hAnsi="Arial"/>
              </w:rPr>
              <w:t xml:space="preserve"> in Botany and Plant Physiology</w:t>
            </w:r>
          </w:p>
        </w:tc>
      </w:tr>
      <w:tr w:rsidR="0078469C" w:rsidTr="00743103">
        <w:tblPrEx>
          <w:tblCellMar>
            <w:top w:w="0" w:type="dxa"/>
            <w:bottom w:w="0" w:type="dxa"/>
          </w:tblCellMar>
        </w:tblPrEx>
        <w:tc>
          <w:tcPr>
            <w:tcW w:w="2348" w:type="dxa"/>
            <w:shd w:val="solid" w:color="CCCCCC" w:fill="auto"/>
          </w:tcPr>
          <w:p w:rsidR="0078469C" w:rsidRDefault="0078469C" w:rsidP="00743103">
            <w:pPr>
              <w:ind w:right="-1408"/>
              <w:rPr>
                <w:rFonts w:ascii="Arial" w:hAnsi="Arial"/>
              </w:rPr>
            </w:pPr>
            <w:r>
              <w:rPr>
                <w:rFonts w:ascii="Arial" w:hAnsi="Arial"/>
              </w:rPr>
              <w:t>1996 - 1997</w:t>
            </w:r>
          </w:p>
          <w:p w:rsidR="0078469C" w:rsidRDefault="0078469C" w:rsidP="00743103">
            <w:pPr>
              <w:ind w:right="-1408"/>
              <w:rPr>
                <w:rFonts w:ascii="Arial" w:hAnsi="Arial"/>
              </w:rPr>
            </w:pPr>
            <w:r>
              <w:rPr>
                <w:rFonts w:ascii="Arial" w:hAnsi="Arial"/>
              </w:rPr>
              <w:t xml:space="preserve">09/1997 </w:t>
            </w:r>
          </w:p>
          <w:p w:rsidR="0078469C" w:rsidRDefault="0078469C" w:rsidP="00743103">
            <w:pPr>
              <w:ind w:right="-1408"/>
              <w:rPr>
                <w:rFonts w:ascii="Arial" w:hAnsi="Arial"/>
              </w:rPr>
            </w:pPr>
            <w:r>
              <w:rPr>
                <w:rFonts w:ascii="Arial" w:hAnsi="Arial"/>
              </w:rPr>
              <w:t>12/1999 – 09/2003</w:t>
            </w:r>
          </w:p>
          <w:p w:rsidR="0078469C" w:rsidRDefault="0078469C" w:rsidP="00743103">
            <w:pPr>
              <w:ind w:right="-1408"/>
              <w:rPr>
                <w:rFonts w:ascii="Arial" w:hAnsi="Arial"/>
              </w:rPr>
            </w:pPr>
            <w:r>
              <w:rPr>
                <w:rFonts w:ascii="Arial" w:hAnsi="Arial"/>
              </w:rPr>
              <w:lastRenderedPageBreak/>
              <w:t>2003</w:t>
            </w:r>
          </w:p>
          <w:p w:rsidR="0078469C" w:rsidRDefault="0078469C" w:rsidP="00743103">
            <w:pPr>
              <w:ind w:right="-1408"/>
              <w:rPr>
                <w:rFonts w:ascii="Arial" w:hAnsi="Arial"/>
              </w:rPr>
            </w:pPr>
            <w:r>
              <w:rPr>
                <w:rFonts w:ascii="Arial" w:hAnsi="Arial"/>
              </w:rPr>
              <w:t>2003</w:t>
            </w:r>
          </w:p>
          <w:p w:rsidR="0078469C" w:rsidRDefault="0078469C" w:rsidP="00743103">
            <w:pPr>
              <w:ind w:right="-1408"/>
              <w:rPr>
                <w:rFonts w:ascii="Arial" w:hAnsi="Arial"/>
              </w:rPr>
            </w:pPr>
            <w:r>
              <w:rPr>
                <w:rFonts w:ascii="Arial" w:hAnsi="Arial"/>
              </w:rPr>
              <w:t>10/03-12/04</w:t>
            </w:r>
          </w:p>
          <w:p w:rsidR="0078469C" w:rsidRDefault="0078469C" w:rsidP="00743103">
            <w:pPr>
              <w:ind w:right="-1408"/>
              <w:rPr>
                <w:rFonts w:ascii="Arial" w:hAnsi="Arial"/>
              </w:rPr>
            </w:pPr>
            <w:r>
              <w:rPr>
                <w:rFonts w:ascii="Arial" w:hAnsi="Arial"/>
              </w:rPr>
              <w:t>10/04-09/14</w:t>
            </w:r>
          </w:p>
          <w:p w:rsidR="0078469C" w:rsidRDefault="0078469C" w:rsidP="00743103">
            <w:pPr>
              <w:ind w:right="-1408"/>
              <w:rPr>
                <w:rFonts w:ascii="Arial" w:hAnsi="Arial"/>
              </w:rPr>
            </w:pPr>
            <w:r>
              <w:rPr>
                <w:rFonts w:ascii="Arial" w:hAnsi="Arial"/>
              </w:rPr>
              <w:t>12/04</w:t>
            </w:r>
          </w:p>
          <w:p w:rsidR="0078469C" w:rsidRDefault="0078469C" w:rsidP="00743103">
            <w:pPr>
              <w:ind w:right="-1408"/>
              <w:rPr>
                <w:rFonts w:ascii="Arial" w:hAnsi="Arial"/>
              </w:rPr>
            </w:pPr>
            <w:r>
              <w:rPr>
                <w:rFonts w:ascii="Arial" w:hAnsi="Arial"/>
              </w:rPr>
              <w:t>Since 01/05</w:t>
            </w:r>
          </w:p>
        </w:tc>
        <w:tc>
          <w:tcPr>
            <w:tcW w:w="6946" w:type="dxa"/>
          </w:tcPr>
          <w:p w:rsidR="0078469C" w:rsidRDefault="0078469C" w:rsidP="00743103">
            <w:pPr>
              <w:ind w:right="6"/>
              <w:rPr>
                <w:rFonts w:ascii="Arial" w:hAnsi="Arial"/>
              </w:rPr>
            </w:pPr>
            <w:r>
              <w:rPr>
                <w:rFonts w:ascii="Arial" w:hAnsi="Arial"/>
              </w:rPr>
              <w:lastRenderedPageBreak/>
              <w:t>Research Assistant at the Institute for Biology II, Freiburg</w:t>
            </w:r>
          </w:p>
          <w:p w:rsidR="0078469C" w:rsidRDefault="0078469C" w:rsidP="00743103">
            <w:pPr>
              <w:ind w:right="6"/>
              <w:rPr>
                <w:rFonts w:ascii="Arial" w:hAnsi="Arial"/>
              </w:rPr>
            </w:pPr>
            <w:r>
              <w:rPr>
                <w:rFonts w:ascii="Arial" w:hAnsi="Arial"/>
              </w:rPr>
              <w:t>"</w:t>
            </w:r>
            <w:proofErr w:type="spellStart"/>
            <w:r>
              <w:rPr>
                <w:rFonts w:ascii="Arial" w:hAnsi="Arial"/>
              </w:rPr>
              <w:t>Oberassistent</w:t>
            </w:r>
            <w:proofErr w:type="spellEnd"/>
            <w:r>
              <w:rPr>
                <w:rFonts w:ascii="Arial" w:hAnsi="Arial"/>
              </w:rPr>
              <w:t>" at the Institute for Biology II, Freiburg (C2)</w:t>
            </w:r>
          </w:p>
          <w:p w:rsidR="0078469C" w:rsidRPr="00A47DAC" w:rsidRDefault="0078469C" w:rsidP="00743103">
            <w:pPr>
              <w:ind w:right="6"/>
              <w:rPr>
                <w:rFonts w:ascii="Arial" w:hAnsi="Arial"/>
              </w:rPr>
            </w:pPr>
            <w:r>
              <w:rPr>
                <w:rFonts w:ascii="Arial" w:hAnsi="Arial"/>
              </w:rPr>
              <w:t xml:space="preserve">Junior Group Leader </w:t>
            </w:r>
            <w:r w:rsidRPr="00A47DAC">
              <w:rPr>
                <w:rFonts w:ascii="Arial" w:hAnsi="Arial"/>
              </w:rPr>
              <w:t xml:space="preserve">„Dynamics of the plant cytoskeleton“ </w:t>
            </w:r>
          </w:p>
          <w:p w:rsidR="0078469C" w:rsidRDefault="0078469C" w:rsidP="00743103">
            <w:pPr>
              <w:ind w:right="6"/>
              <w:rPr>
                <w:rFonts w:ascii="Arial" w:hAnsi="Arial"/>
              </w:rPr>
            </w:pPr>
            <w:r>
              <w:rPr>
                <w:rFonts w:ascii="Arial" w:hAnsi="Arial"/>
              </w:rPr>
              <w:lastRenderedPageBreak/>
              <w:t xml:space="preserve">Offer </w:t>
            </w:r>
            <w:r w:rsidRPr="00A47DAC">
              <w:rPr>
                <w:rFonts w:ascii="Arial" w:hAnsi="Arial"/>
              </w:rPr>
              <w:t xml:space="preserve">C4 </w:t>
            </w:r>
            <w:r>
              <w:rPr>
                <w:rFonts w:ascii="Arial" w:hAnsi="Arial"/>
              </w:rPr>
              <w:t xml:space="preserve">position </w:t>
            </w:r>
            <w:r w:rsidRPr="00A47DAC">
              <w:rPr>
                <w:rFonts w:ascii="Arial" w:hAnsi="Arial"/>
              </w:rPr>
              <w:t xml:space="preserve">(director), </w:t>
            </w:r>
            <w:r>
              <w:rPr>
                <w:rFonts w:ascii="Arial" w:hAnsi="Arial"/>
              </w:rPr>
              <w:t xml:space="preserve">University </w:t>
            </w:r>
            <w:r w:rsidRPr="00A47DAC">
              <w:rPr>
                <w:rFonts w:ascii="Arial" w:hAnsi="Arial"/>
              </w:rPr>
              <w:t>Frankfurt, declined</w:t>
            </w:r>
          </w:p>
          <w:p w:rsidR="0078469C" w:rsidRDefault="0078469C" w:rsidP="00743103">
            <w:pPr>
              <w:ind w:right="6"/>
              <w:rPr>
                <w:rFonts w:ascii="Arial" w:hAnsi="Arial"/>
              </w:rPr>
            </w:pPr>
            <w:r>
              <w:rPr>
                <w:rFonts w:ascii="Arial" w:hAnsi="Arial"/>
              </w:rPr>
              <w:t>Offer C4 position, TU Darmstadt, declined</w:t>
            </w:r>
          </w:p>
          <w:p w:rsidR="0078469C" w:rsidRDefault="0078469C" w:rsidP="00743103">
            <w:pPr>
              <w:ind w:right="6"/>
              <w:rPr>
                <w:rFonts w:ascii="Arial" w:hAnsi="Arial"/>
              </w:rPr>
            </w:pPr>
            <w:r>
              <w:rPr>
                <w:rFonts w:ascii="Arial" w:hAnsi="Arial"/>
              </w:rPr>
              <w:t>Associate Professor (C3) at the University of Karlsruhe</w:t>
            </w:r>
          </w:p>
          <w:p w:rsidR="0078469C" w:rsidRPr="00A47DAC" w:rsidRDefault="0078469C" w:rsidP="00743103">
            <w:pPr>
              <w:ind w:right="6"/>
              <w:rPr>
                <w:rFonts w:ascii="Arial" w:hAnsi="Arial" w:cs="Arial"/>
              </w:rPr>
            </w:pPr>
            <w:r w:rsidRPr="00A47DAC">
              <w:rPr>
                <w:rFonts w:ascii="Arial" w:hAnsi="Arial" w:cs="Arial"/>
              </w:rPr>
              <w:t xml:space="preserve">Dean of Study Affairs and Member of Faculty </w:t>
            </w:r>
            <w:proofErr w:type="spellStart"/>
            <w:r w:rsidRPr="00A47DAC">
              <w:rPr>
                <w:rFonts w:ascii="Arial" w:hAnsi="Arial" w:cs="Arial"/>
              </w:rPr>
              <w:t>Directorium</w:t>
            </w:r>
            <w:proofErr w:type="spellEnd"/>
            <w:r w:rsidRPr="00A47DAC">
              <w:rPr>
                <w:rFonts w:ascii="Arial" w:hAnsi="Arial" w:cs="Arial"/>
              </w:rPr>
              <w:t xml:space="preserve"> </w:t>
            </w:r>
          </w:p>
          <w:p w:rsidR="0078469C" w:rsidRDefault="0078469C" w:rsidP="00743103">
            <w:pPr>
              <w:ind w:right="6"/>
              <w:rPr>
                <w:rFonts w:ascii="Arial" w:hAnsi="Arial"/>
              </w:rPr>
            </w:pPr>
            <w:r>
              <w:rPr>
                <w:rFonts w:ascii="Arial" w:hAnsi="Arial"/>
              </w:rPr>
              <w:t>Offer Full Professor position at the University of Salzburg, declined</w:t>
            </w:r>
          </w:p>
          <w:p w:rsidR="0078469C" w:rsidRDefault="0078469C" w:rsidP="00743103">
            <w:pPr>
              <w:ind w:right="6"/>
              <w:rPr>
                <w:rFonts w:ascii="Arial" w:hAnsi="Arial"/>
              </w:rPr>
            </w:pPr>
            <w:r>
              <w:rPr>
                <w:rFonts w:ascii="Arial" w:hAnsi="Arial"/>
              </w:rPr>
              <w:t>Full Professor (W3) at the University of Karlsruhe</w:t>
            </w: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b/>
              </w:rPr>
            </w:pPr>
          </w:p>
          <w:p w:rsidR="0078469C" w:rsidRDefault="0078469C" w:rsidP="00743103">
            <w:pPr>
              <w:rPr>
                <w:rFonts w:ascii="Arial" w:hAnsi="Arial"/>
              </w:rPr>
            </w:pPr>
            <w:proofErr w:type="spellStart"/>
            <w:r>
              <w:rPr>
                <w:rFonts w:ascii="Arial" w:hAnsi="Arial"/>
                <w:b/>
              </w:rPr>
              <w:t>Honors</w:t>
            </w:r>
            <w:proofErr w:type="spellEnd"/>
            <w:r>
              <w:rPr>
                <w:rFonts w:ascii="Arial" w:hAnsi="Arial"/>
                <w:b/>
              </w:rPr>
              <w:t xml:space="preserve"> and Support</w:t>
            </w:r>
          </w:p>
        </w:tc>
        <w:tc>
          <w:tcPr>
            <w:tcW w:w="6946" w:type="dxa"/>
          </w:tcPr>
          <w:p w:rsidR="0078469C" w:rsidRDefault="0078469C" w:rsidP="00743103">
            <w:pPr>
              <w:rPr>
                <w:rFonts w:ascii="Arial" w:hAnsi="Arial"/>
              </w:rPr>
            </w:pP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rPr>
            </w:pPr>
            <w:r>
              <w:rPr>
                <w:rFonts w:ascii="Arial" w:hAnsi="Arial"/>
              </w:rPr>
              <w:t>11/86 – 01/90</w:t>
            </w:r>
          </w:p>
        </w:tc>
        <w:tc>
          <w:tcPr>
            <w:tcW w:w="6946" w:type="dxa"/>
          </w:tcPr>
          <w:p w:rsidR="0078469C" w:rsidRDefault="0078469C" w:rsidP="00743103">
            <w:pPr>
              <w:rPr>
                <w:rFonts w:ascii="Arial" w:hAnsi="Arial"/>
              </w:rPr>
            </w:pPr>
            <w:r>
              <w:rPr>
                <w:rFonts w:ascii="Arial" w:hAnsi="Arial"/>
              </w:rPr>
              <w:t>Ph.D. fellowship "</w:t>
            </w:r>
            <w:proofErr w:type="spellStart"/>
            <w:r>
              <w:rPr>
                <w:rFonts w:ascii="Arial" w:hAnsi="Arial"/>
              </w:rPr>
              <w:t>Studienstiftung</w:t>
            </w:r>
            <w:proofErr w:type="spellEnd"/>
            <w:r>
              <w:rPr>
                <w:rFonts w:ascii="Arial" w:hAnsi="Arial"/>
              </w:rPr>
              <w:t xml:space="preserve"> des </w:t>
            </w:r>
            <w:proofErr w:type="spellStart"/>
            <w:r>
              <w:rPr>
                <w:rFonts w:ascii="Arial" w:hAnsi="Arial"/>
              </w:rPr>
              <w:t>Deutschen</w:t>
            </w:r>
            <w:proofErr w:type="spellEnd"/>
            <w:r>
              <w:rPr>
                <w:rFonts w:ascii="Arial" w:hAnsi="Arial"/>
              </w:rPr>
              <w:t xml:space="preserve"> </w:t>
            </w:r>
            <w:proofErr w:type="spellStart"/>
            <w:r>
              <w:rPr>
                <w:rFonts w:ascii="Arial" w:hAnsi="Arial"/>
              </w:rPr>
              <w:t>Volkes</w:t>
            </w:r>
            <w:proofErr w:type="spellEnd"/>
            <w:r>
              <w:rPr>
                <w:rFonts w:ascii="Arial" w:hAnsi="Arial"/>
              </w:rPr>
              <w:t>"</w:t>
            </w: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rPr>
            </w:pPr>
            <w:r>
              <w:rPr>
                <w:rFonts w:ascii="Arial" w:hAnsi="Arial"/>
              </w:rPr>
              <w:t>1990</w:t>
            </w:r>
          </w:p>
          <w:p w:rsidR="0078469C" w:rsidRDefault="0078469C" w:rsidP="00743103">
            <w:pPr>
              <w:rPr>
                <w:rFonts w:ascii="Arial" w:hAnsi="Arial"/>
              </w:rPr>
            </w:pPr>
            <w:r>
              <w:rPr>
                <w:rFonts w:ascii="Arial" w:hAnsi="Arial"/>
              </w:rPr>
              <w:t>1990 - 1992</w:t>
            </w:r>
          </w:p>
        </w:tc>
        <w:tc>
          <w:tcPr>
            <w:tcW w:w="6946" w:type="dxa"/>
          </w:tcPr>
          <w:p w:rsidR="0078469C" w:rsidRDefault="0078469C" w:rsidP="00743103">
            <w:pPr>
              <w:rPr>
                <w:rFonts w:ascii="Arial" w:hAnsi="Arial"/>
              </w:rPr>
            </w:pPr>
            <w:proofErr w:type="spellStart"/>
            <w:r w:rsidRPr="002E3FEB">
              <w:rPr>
                <w:rFonts w:ascii="Arial" w:hAnsi="Arial"/>
              </w:rPr>
              <w:t>Goedeke</w:t>
            </w:r>
            <w:proofErr w:type="spellEnd"/>
            <w:r w:rsidRPr="002E3FEB">
              <w:rPr>
                <w:rFonts w:ascii="Arial" w:hAnsi="Arial"/>
              </w:rPr>
              <w:t xml:space="preserve"> Research Award for best Ph.D. thesis</w:t>
            </w:r>
          </w:p>
          <w:p w:rsidR="0078469C" w:rsidRDefault="0078469C" w:rsidP="00743103">
            <w:pPr>
              <w:rPr>
                <w:rFonts w:ascii="Arial" w:hAnsi="Arial"/>
              </w:rPr>
            </w:pPr>
            <w:r>
              <w:rPr>
                <w:rFonts w:ascii="Arial" w:hAnsi="Arial"/>
              </w:rPr>
              <w:t>Fellowship Science and Technology Agency, Japan</w:t>
            </w: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rPr>
            </w:pPr>
            <w:r>
              <w:rPr>
                <w:rFonts w:ascii="Arial" w:hAnsi="Arial"/>
              </w:rPr>
              <w:t>1992 - 1994</w:t>
            </w:r>
          </w:p>
        </w:tc>
        <w:tc>
          <w:tcPr>
            <w:tcW w:w="6946" w:type="dxa"/>
          </w:tcPr>
          <w:p w:rsidR="0078469C" w:rsidRDefault="0078469C" w:rsidP="00743103">
            <w:pPr>
              <w:rPr>
                <w:rFonts w:ascii="Arial" w:hAnsi="Arial"/>
              </w:rPr>
            </w:pPr>
            <w:r>
              <w:rPr>
                <w:rFonts w:ascii="Arial" w:hAnsi="Arial"/>
              </w:rPr>
              <w:t>Fellowship Human Frontier Science Organisation</w:t>
            </w: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rPr>
            </w:pPr>
            <w:r>
              <w:rPr>
                <w:rFonts w:ascii="Arial" w:hAnsi="Arial"/>
              </w:rPr>
              <w:t>1994 - 1996</w:t>
            </w:r>
          </w:p>
          <w:p w:rsidR="0078469C" w:rsidRDefault="0078469C" w:rsidP="00743103">
            <w:pPr>
              <w:rPr>
                <w:rFonts w:ascii="Arial" w:hAnsi="Arial"/>
              </w:rPr>
            </w:pPr>
            <w:r>
              <w:rPr>
                <w:rFonts w:ascii="Arial" w:hAnsi="Arial"/>
              </w:rPr>
              <w:t>1999 – 2003</w:t>
            </w:r>
          </w:p>
          <w:p w:rsidR="0078469C" w:rsidRDefault="0078469C" w:rsidP="00743103">
            <w:pPr>
              <w:rPr>
                <w:rFonts w:ascii="Arial" w:hAnsi="Arial"/>
              </w:rPr>
            </w:pPr>
            <w:r>
              <w:rPr>
                <w:rFonts w:ascii="Arial" w:hAnsi="Arial"/>
              </w:rPr>
              <w:t>2007</w:t>
            </w:r>
          </w:p>
          <w:p w:rsidR="0078469C" w:rsidRDefault="0078469C" w:rsidP="00743103">
            <w:pPr>
              <w:rPr>
                <w:rFonts w:ascii="Arial" w:hAnsi="Arial"/>
              </w:rPr>
            </w:pPr>
            <w:r>
              <w:rPr>
                <w:rFonts w:ascii="Arial" w:hAnsi="Arial"/>
              </w:rPr>
              <w:t>2015</w:t>
            </w:r>
          </w:p>
        </w:tc>
        <w:tc>
          <w:tcPr>
            <w:tcW w:w="6946" w:type="dxa"/>
          </w:tcPr>
          <w:p w:rsidR="0078469C" w:rsidRDefault="0078469C" w:rsidP="00743103">
            <w:pPr>
              <w:rPr>
                <w:rFonts w:ascii="Arial" w:hAnsi="Arial"/>
              </w:rPr>
            </w:pPr>
            <w:proofErr w:type="spellStart"/>
            <w:r>
              <w:rPr>
                <w:rFonts w:ascii="Arial" w:hAnsi="Arial"/>
              </w:rPr>
              <w:t>Habilitation</w:t>
            </w:r>
            <w:proofErr w:type="spellEnd"/>
            <w:r>
              <w:rPr>
                <w:rFonts w:ascii="Arial" w:hAnsi="Arial"/>
              </w:rPr>
              <w:t xml:space="preserve"> Fellowship by the Deutsche </w:t>
            </w:r>
            <w:proofErr w:type="spellStart"/>
            <w:r>
              <w:rPr>
                <w:rFonts w:ascii="Arial" w:hAnsi="Arial"/>
              </w:rPr>
              <w:t>Forschungsgemeinschaft</w:t>
            </w:r>
            <w:proofErr w:type="spellEnd"/>
          </w:p>
          <w:p w:rsidR="0078469C" w:rsidRDefault="0078469C" w:rsidP="00743103">
            <w:pPr>
              <w:rPr>
                <w:rFonts w:ascii="Arial" w:hAnsi="Arial"/>
              </w:rPr>
            </w:pPr>
            <w:r w:rsidRPr="00A47DAC">
              <w:rPr>
                <w:rFonts w:ascii="Arial" w:hAnsi="Arial"/>
              </w:rPr>
              <w:t>Junior Research Group of the Volkswagen-Foundation</w:t>
            </w:r>
          </w:p>
          <w:p w:rsidR="0078469C" w:rsidRDefault="0078469C" w:rsidP="00743103">
            <w:pPr>
              <w:rPr>
                <w:rFonts w:ascii="Arial" w:hAnsi="Arial"/>
              </w:rPr>
            </w:pPr>
            <w:r w:rsidRPr="002E3FEB">
              <w:rPr>
                <w:rFonts w:ascii="Arial" w:hAnsi="Arial"/>
              </w:rPr>
              <w:t>Teaching Award of the University of Karlsruhe</w:t>
            </w:r>
          </w:p>
          <w:p w:rsidR="0078469C" w:rsidRDefault="0078469C" w:rsidP="00743103">
            <w:pPr>
              <w:rPr>
                <w:rFonts w:ascii="Arial" w:hAnsi="Arial"/>
              </w:rPr>
            </w:pPr>
            <w:r w:rsidRPr="002E3FEB">
              <w:rPr>
                <w:rFonts w:ascii="Arial" w:hAnsi="Arial"/>
              </w:rPr>
              <w:t>Teaching Award of the University of Karlsruhe</w:t>
            </w: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b/>
              </w:rPr>
            </w:pPr>
          </w:p>
          <w:p w:rsidR="0078469C" w:rsidRDefault="0078469C" w:rsidP="00743103">
            <w:pPr>
              <w:rPr>
                <w:rFonts w:ascii="Arial" w:hAnsi="Arial"/>
                <w:b/>
              </w:rPr>
            </w:pPr>
            <w:r>
              <w:rPr>
                <w:rFonts w:ascii="Arial" w:hAnsi="Arial"/>
                <w:b/>
              </w:rPr>
              <w:t>Editorial Activities</w:t>
            </w:r>
          </w:p>
          <w:p w:rsidR="0078469C" w:rsidRDefault="0078469C" w:rsidP="00743103">
            <w:pPr>
              <w:rPr>
                <w:rFonts w:ascii="Arial" w:hAnsi="Arial"/>
              </w:rPr>
            </w:pPr>
            <w:r w:rsidRPr="002E3FEB">
              <w:rPr>
                <w:rFonts w:ascii="Arial" w:hAnsi="Arial"/>
              </w:rPr>
              <w:t xml:space="preserve">10/03 </w:t>
            </w:r>
            <w:r>
              <w:rPr>
                <w:rFonts w:ascii="Arial" w:hAnsi="Arial"/>
              </w:rPr>
              <w:t>–</w:t>
            </w:r>
            <w:r w:rsidRPr="002E3FEB">
              <w:rPr>
                <w:rFonts w:ascii="Arial" w:hAnsi="Arial"/>
              </w:rPr>
              <w:t xml:space="preserve"> </w:t>
            </w:r>
          </w:p>
          <w:p w:rsidR="0078469C" w:rsidRPr="002E3FEB" w:rsidRDefault="0078469C" w:rsidP="00743103">
            <w:pPr>
              <w:rPr>
                <w:rFonts w:ascii="Arial" w:hAnsi="Arial"/>
              </w:rPr>
            </w:pPr>
            <w:r>
              <w:rPr>
                <w:rFonts w:ascii="Arial" w:hAnsi="Arial"/>
              </w:rPr>
              <w:t xml:space="preserve">10/11 - </w:t>
            </w:r>
          </w:p>
        </w:tc>
        <w:tc>
          <w:tcPr>
            <w:tcW w:w="6946" w:type="dxa"/>
          </w:tcPr>
          <w:p w:rsidR="0078469C" w:rsidRDefault="0078469C" w:rsidP="00743103">
            <w:pPr>
              <w:rPr>
                <w:rFonts w:ascii="Arial" w:hAnsi="Arial"/>
              </w:rPr>
            </w:pPr>
          </w:p>
          <w:p w:rsidR="0078469C" w:rsidRDefault="0078469C" w:rsidP="00743103">
            <w:pPr>
              <w:rPr>
                <w:rFonts w:ascii="Arial" w:hAnsi="Arial"/>
              </w:rPr>
            </w:pPr>
          </w:p>
          <w:p w:rsidR="0078469C" w:rsidRDefault="0078469C" w:rsidP="00743103">
            <w:pPr>
              <w:rPr>
                <w:rFonts w:ascii="Arial" w:hAnsi="Arial"/>
              </w:rPr>
            </w:pPr>
            <w:r w:rsidRPr="002E3FEB">
              <w:rPr>
                <w:rFonts w:ascii="Arial" w:hAnsi="Arial"/>
              </w:rPr>
              <w:t>Editor-in-Chief of PROTOPLASMA</w:t>
            </w:r>
            <w:r>
              <w:rPr>
                <w:rFonts w:ascii="Arial" w:hAnsi="Arial"/>
              </w:rPr>
              <w:t xml:space="preserve"> (Cell Biology, Springer)</w:t>
            </w:r>
          </w:p>
          <w:p w:rsidR="0078469C" w:rsidRPr="002E3FEB" w:rsidRDefault="0078469C" w:rsidP="00743103">
            <w:pPr>
              <w:rPr>
                <w:rFonts w:ascii="Arial" w:hAnsi="Arial" w:cs="Arial"/>
              </w:rPr>
            </w:pPr>
            <w:r w:rsidRPr="002E3FEB">
              <w:rPr>
                <w:rFonts w:ascii="Arial" w:hAnsi="Arial" w:cs="Arial"/>
              </w:rPr>
              <w:t>Series Editor of Plant Cell Monographs (Springer)</w:t>
            </w:r>
          </w:p>
        </w:tc>
      </w:tr>
      <w:tr w:rsidR="0078469C" w:rsidTr="00743103">
        <w:tblPrEx>
          <w:tblCellMar>
            <w:top w:w="0" w:type="dxa"/>
            <w:bottom w:w="0" w:type="dxa"/>
          </w:tblCellMar>
        </w:tblPrEx>
        <w:tc>
          <w:tcPr>
            <w:tcW w:w="2348" w:type="dxa"/>
            <w:shd w:val="solid" w:color="CCCCCC" w:fill="auto"/>
          </w:tcPr>
          <w:p w:rsidR="0078469C" w:rsidRDefault="0078469C" w:rsidP="00743103">
            <w:pPr>
              <w:rPr>
                <w:rFonts w:ascii="Arial" w:hAnsi="Arial"/>
                <w:b/>
              </w:rPr>
            </w:pPr>
          </w:p>
          <w:p w:rsidR="0078469C" w:rsidRDefault="0078469C" w:rsidP="00743103">
            <w:pPr>
              <w:rPr>
                <w:rFonts w:ascii="Arial" w:hAnsi="Arial"/>
              </w:rPr>
            </w:pPr>
            <w:r>
              <w:rPr>
                <w:rFonts w:ascii="Arial" w:hAnsi="Arial"/>
                <w:b/>
              </w:rPr>
              <w:t>Theses supervised</w:t>
            </w:r>
          </w:p>
        </w:tc>
        <w:tc>
          <w:tcPr>
            <w:tcW w:w="6946" w:type="dxa"/>
          </w:tcPr>
          <w:p w:rsidR="0078469C" w:rsidRDefault="0078469C" w:rsidP="00743103">
            <w:pPr>
              <w:jc w:val="both"/>
              <w:rPr>
                <w:rFonts w:ascii="Arial" w:hAnsi="Arial"/>
              </w:rPr>
            </w:pPr>
          </w:p>
          <w:p w:rsidR="0078469C" w:rsidRPr="009E6AEE" w:rsidRDefault="0078469C" w:rsidP="00743103">
            <w:pPr>
              <w:jc w:val="both"/>
              <w:rPr>
                <w:rFonts w:ascii="Arial" w:hAnsi="Arial"/>
              </w:rPr>
            </w:pPr>
            <w:r w:rsidRPr="009E6AEE">
              <w:rPr>
                <w:rFonts w:ascii="Arial" w:hAnsi="Arial"/>
              </w:rPr>
              <w:t>Diploma</w:t>
            </w:r>
            <w:r>
              <w:rPr>
                <w:rFonts w:ascii="Arial" w:hAnsi="Arial"/>
              </w:rPr>
              <w:t>/Master (38</w:t>
            </w:r>
            <w:r w:rsidRPr="009E6AEE">
              <w:rPr>
                <w:rFonts w:ascii="Arial" w:hAnsi="Arial"/>
              </w:rPr>
              <w:t xml:space="preserve">), </w:t>
            </w:r>
            <w:r>
              <w:rPr>
                <w:rFonts w:ascii="Arial" w:hAnsi="Arial"/>
              </w:rPr>
              <w:t>Master currently (2); Ph.D. (43</w:t>
            </w:r>
            <w:r w:rsidRPr="009E6AEE">
              <w:rPr>
                <w:rFonts w:ascii="Arial" w:hAnsi="Arial"/>
              </w:rPr>
              <w:t>), currently (</w:t>
            </w:r>
            <w:r>
              <w:rPr>
                <w:rFonts w:ascii="Arial" w:hAnsi="Arial"/>
              </w:rPr>
              <w:t>18</w:t>
            </w:r>
            <w:r w:rsidRPr="009E6AEE">
              <w:rPr>
                <w:rFonts w:ascii="Arial" w:hAnsi="Arial"/>
              </w:rPr>
              <w:t>)</w:t>
            </w:r>
          </w:p>
        </w:tc>
      </w:tr>
    </w:tbl>
    <w:p w:rsidR="0078469C" w:rsidRDefault="0078469C" w:rsidP="0078469C">
      <w:pPr>
        <w:rPr>
          <w:rFonts w:ascii="Arial" w:hAnsi="Arial"/>
          <w:b/>
          <w:color w:val="000000"/>
        </w:rPr>
      </w:pPr>
    </w:p>
    <w:p w:rsidR="0078469C" w:rsidRDefault="0078469C" w:rsidP="0078469C">
      <w:pPr>
        <w:rPr>
          <w:rFonts w:ascii="Arial" w:hAnsi="Arial"/>
          <w:b/>
          <w:color w:val="000000"/>
        </w:rPr>
      </w:pPr>
    </w:p>
    <w:p w:rsidR="0078469C" w:rsidRDefault="0078469C" w:rsidP="0078469C">
      <w:pPr>
        <w:jc w:val="both"/>
        <w:rPr>
          <w:rFonts w:ascii="Arial" w:hAnsi="Arial"/>
          <w:b/>
          <w:color w:val="000000"/>
        </w:rPr>
      </w:pPr>
    </w:p>
    <w:p w:rsidR="0078469C" w:rsidRDefault="0078469C" w:rsidP="004733E5">
      <w:pPr>
        <w:rPr>
          <w:b/>
          <w:sz w:val="28"/>
        </w:rPr>
      </w:pPr>
      <w:bookmarkStart w:id="0" w:name="_GoBack"/>
      <w:bookmarkEnd w:id="0"/>
    </w:p>
    <w:sectPr w:rsidR="0078469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DE" w:rsidRDefault="00AF42DE" w:rsidP="00B97EE4">
      <w:pPr>
        <w:spacing w:after="0" w:line="240" w:lineRule="auto"/>
      </w:pPr>
      <w:r>
        <w:separator/>
      </w:r>
    </w:p>
  </w:endnote>
  <w:endnote w:type="continuationSeparator" w:id="0">
    <w:p w:rsidR="00AF42DE" w:rsidRDefault="00AF42DE" w:rsidP="00B97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DE" w:rsidRDefault="00AF42DE" w:rsidP="00B97EE4">
      <w:pPr>
        <w:spacing w:after="0" w:line="240" w:lineRule="auto"/>
      </w:pPr>
      <w:r>
        <w:separator/>
      </w:r>
    </w:p>
  </w:footnote>
  <w:footnote w:type="continuationSeparator" w:id="0">
    <w:p w:rsidR="00AF42DE" w:rsidRDefault="00AF42DE" w:rsidP="00B97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28"/>
        <w:szCs w:val="32"/>
      </w:rPr>
      <w:alias w:val="Titel"/>
      <w:id w:val="77738743"/>
      <w:placeholder>
        <w:docPart w:val="0A739AB73AF14108A174243A5C2A3E88"/>
      </w:placeholder>
      <w:dataBinding w:prefixMappings="xmlns:ns0='http://schemas.openxmlformats.org/package/2006/metadata/core-properties' xmlns:ns1='http://purl.org/dc/elements/1.1/'" w:xpath="/ns0:coreProperties[1]/ns1:title[1]" w:storeItemID="{6C3C8BC8-F283-45AE-878A-BAB7291924A1}"/>
      <w:text/>
    </w:sdtPr>
    <w:sdtEndPr/>
    <w:sdtContent>
      <w:p w:rsidR="00B97EE4" w:rsidRPr="00B97EE4" w:rsidRDefault="00717826">
        <w:pPr>
          <w:pStyle w:val="Kopfzeile"/>
          <w:pBdr>
            <w:bottom w:val="thickThinSmallGap" w:sz="24" w:space="1" w:color="622423" w:themeColor="accent2" w:themeShade="7F"/>
          </w:pBdr>
          <w:jc w:val="center"/>
          <w:rPr>
            <w:rFonts w:eastAsiaTheme="majorEastAsia" w:cstheme="majorBidi"/>
            <w:sz w:val="28"/>
            <w:szCs w:val="32"/>
          </w:rPr>
        </w:pPr>
        <w:r>
          <w:rPr>
            <w:rFonts w:eastAsiaTheme="majorEastAsia" w:cstheme="majorBidi"/>
            <w:sz w:val="28"/>
            <w:szCs w:val="32"/>
            <w:lang w:val="de-DE"/>
          </w:rPr>
          <w:t xml:space="preserve">Project </w:t>
        </w:r>
        <w:proofErr w:type="spellStart"/>
        <w:r>
          <w:rPr>
            <w:rFonts w:eastAsiaTheme="majorEastAsia" w:cstheme="majorBidi"/>
            <w:sz w:val="28"/>
            <w:szCs w:val="32"/>
            <w:lang w:val="de-DE"/>
          </w:rPr>
          <w:t>Proposal</w:t>
        </w:r>
        <w:proofErr w:type="spellEnd"/>
        <w:r>
          <w:rPr>
            <w:rFonts w:eastAsiaTheme="majorEastAsia" w:cstheme="majorBidi"/>
            <w:sz w:val="28"/>
            <w:szCs w:val="32"/>
            <w:lang w:val="de-DE"/>
          </w:rPr>
          <w:t xml:space="preserve"> Plant </w:t>
        </w:r>
        <w:proofErr w:type="spellStart"/>
        <w:r>
          <w:rPr>
            <w:rFonts w:eastAsiaTheme="majorEastAsia" w:cstheme="majorBidi"/>
            <w:sz w:val="28"/>
            <w:szCs w:val="32"/>
            <w:lang w:val="de-DE"/>
          </w:rPr>
          <w:t>Cell</w:t>
        </w:r>
        <w:proofErr w:type="spellEnd"/>
        <w:r>
          <w:rPr>
            <w:rFonts w:eastAsiaTheme="majorEastAsia" w:cstheme="majorBidi"/>
            <w:sz w:val="28"/>
            <w:szCs w:val="32"/>
            <w:lang w:val="de-DE"/>
          </w:rPr>
          <w:t xml:space="preserve"> </w:t>
        </w:r>
        <w:proofErr w:type="spellStart"/>
        <w:r>
          <w:rPr>
            <w:rFonts w:eastAsiaTheme="majorEastAsia" w:cstheme="majorBidi"/>
            <w:sz w:val="28"/>
            <w:szCs w:val="32"/>
            <w:lang w:val="de-DE"/>
          </w:rPr>
          <w:t>Biology</w:t>
        </w:r>
        <w:proofErr w:type="spellEnd"/>
      </w:p>
    </w:sdtContent>
  </w:sdt>
  <w:p w:rsidR="00B97EE4" w:rsidRDefault="00B97E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5487"/>
    <w:multiLevelType w:val="hybridMultilevel"/>
    <w:tmpl w:val="86B69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C17C6B"/>
    <w:multiLevelType w:val="hybridMultilevel"/>
    <w:tmpl w:val="462099B4"/>
    <w:lvl w:ilvl="0" w:tplc="1E842292">
      <w:start w:val="1"/>
      <w:numFmt w:val="decimal"/>
      <w:lvlText w:val="%1."/>
      <w:lvlJc w:val="left"/>
      <w:pPr>
        <w:ind w:left="720" w:hanging="360"/>
      </w:pPr>
      <w:rPr>
        <w:rFonts w:hint="default"/>
        <w:color w:val="548DD4" w:themeColor="text2" w:themeTint="99"/>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8733C"/>
    <w:multiLevelType w:val="hybridMultilevel"/>
    <w:tmpl w:val="D90E6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91D17"/>
    <w:multiLevelType w:val="multilevel"/>
    <w:tmpl w:val="6480E09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3F991C6E"/>
    <w:multiLevelType w:val="hybridMultilevel"/>
    <w:tmpl w:val="B7EA33C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nsid w:val="48A8226B"/>
    <w:multiLevelType w:val="multilevel"/>
    <w:tmpl w:val="49F21D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DD82B3D"/>
    <w:multiLevelType w:val="hybridMultilevel"/>
    <w:tmpl w:val="86B696E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91961F1"/>
    <w:multiLevelType w:val="multilevel"/>
    <w:tmpl w:val="3D9C1EB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8">
    <w:nsid w:val="608D3E4C"/>
    <w:multiLevelType w:val="hybridMultilevel"/>
    <w:tmpl w:val="86B696E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5B1425"/>
    <w:multiLevelType w:val="multilevel"/>
    <w:tmpl w:val="E8F82D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A4C2D01"/>
    <w:multiLevelType w:val="hybridMultilevel"/>
    <w:tmpl w:val="909C5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10"/>
  </w:num>
  <w:num w:numId="6">
    <w:abstractNumId w:val="5"/>
  </w:num>
  <w:num w:numId="7">
    <w:abstractNumId w:val="3"/>
  </w:num>
  <w:num w:numId="8">
    <w:abstractNumId w:val="7"/>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E5"/>
    <w:rsid w:val="00000F79"/>
    <w:rsid w:val="00001E73"/>
    <w:rsid w:val="00005284"/>
    <w:rsid w:val="000058DF"/>
    <w:rsid w:val="00014BE5"/>
    <w:rsid w:val="00016E22"/>
    <w:rsid w:val="00025118"/>
    <w:rsid w:val="0003699F"/>
    <w:rsid w:val="00042123"/>
    <w:rsid w:val="000442EF"/>
    <w:rsid w:val="00046643"/>
    <w:rsid w:val="00047FF3"/>
    <w:rsid w:val="0005361D"/>
    <w:rsid w:val="00060965"/>
    <w:rsid w:val="0006247F"/>
    <w:rsid w:val="000659F4"/>
    <w:rsid w:val="00074D3B"/>
    <w:rsid w:val="00076200"/>
    <w:rsid w:val="00080471"/>
    <w:rsid w:val="000832BC"/>
    <w:rsid w:val="0008671C"/>
    <w:rsid w:val="00087CD0"/>
    <w:rsid w:val="00090962"/>
    <w:rsid w:val="000932CE"/>
    <w:rsid w:val="00093B3F"/>
    <w:rsid w:val="00096C07"/>
    <w:rsid w:val="000A2C0F"/>
    <w:rsid w:val="000A3878"/>
    <w:rsid w:val="000A5B41"/>
    <w:rsid w:val="000A6092"/>
    <w:rsid w:val="000A6957"/>
    <w:rsid w:val="000B1329"/>
    <w:rsid w:val="000B233E"/>
    <w:rsid w:val="000B4B29"/>
    <w:rsid w:val="000C12EA"/>
    <w:rsid w:val="000C1D62"/>
    <w:rsid w:val="000C536D"/>
    <w:rsid w:val="000D0DF2"/>
    <w:rsid w:val="000D45FC"/>
    <w:rsid w:val="000D7864"/>
    <w:rsid w:val="000E45F4"/>
    <w:rsid w:val="000E7C0B"/>
    <w:rsid w:val="000F348C"/>
    <w:rsid w:val="000F5CB9"/>
    <w:rsid w:val="000F7362"/>
    <w:rsid w:val="001003E9"/>
    <w:rsid w:val="0010364D"/>
    <w:rsid w:val="00106012"/>
    <w:rsid w:val="001141C9"/>
    <w:rsid w:val="00114993"/>
    <w:rsid w:val="001169FF"/>
    <w:rsid w:val="00116C75"/>
    <w:rsid w:val="00117444"/>
    <w:rsid w:val="0012339A"/>
    <w:rsid w:val="001243EE"/>
    <w:rsid w:val="00124638"/>
    <w:rsid w:val="00126714"/>
    <w:rsid w:val="00127760"/>
    <w:rsid w:val="00131A5A"/>
    <w:rsid w:val="00140ACB"/>
    <w:rsid w:val="00141A74"/>
    <w:rsid w:val="00142462"/>
    <w:rsid w:val="00144A0D"/>
    <w:rsid w:val="00144C7E"/>
    <w:rsid w:val="00144CFA"/>
    <w:rsid w:val="001453A5"/>
    <w:rsid w:val="001547A6"/>
    <w:rsid w:val="00154C48"/>
    <w:rsid w:val="001576A3"/>
    <w:rsid w:val="00160D8F"/>
    <w:rsid w:val="001617C5"/>
    <w:rsid w:val="00161FB0"/>
    <w:rsid w:val="00164F41"/>
    <w:rsid w:val="00166AF4"/>
    <w:rsid w:val="00171206"/>
    <w:rsid w:val="00171FD8"/>
    <w:rsid w:val="0017504A"/>
    <w:rsid w:val="00177A6B"/>
    <w:rsid w:val="0018256A"/>
    <w:rsid w:val="00185EEB"/>
    <w:rsid w:val="0019233A"/>
    <w:rsid w:val="00193867"/>
    <w:rsid w:val="00194B72"/>
    <w:rsid w:val="001954E5"/>
    <w:rsid w:val="0019599E"/>
    <w:rsid w:val="0019699D"/>
    <w:rsid w:val="001A12B6"/>
    <w:rsid w:val="001A209D"/>
    <w:rsid w:val="001A6347"/>
    <w:rsid w:val="001A7512"/>
    <w:rsid w:val="001B4206"/>
    <w:rsid w:val="001B44DE"/>
    <w:rsid w:val="001B5D21"/>
    <w:rsid w:val="001C5121"/>
    <w:rsid w:val="001D17C0"/>
    <w:rsid w:val="001D5E14"/>
    <w:rsid w:val="001D5E61"/>
    <w:rsid w:val="001D610E"/>
    <w:rsid w:val="001E0BC2"/>
    <w:rsid w:val="001E0D6E"/>
    <w:rsid w:val="001E35C0"/>
    <w:rsid w:val="001E35CF"/>
    <w:rsid w:val="001E3CFA"/>
    <w:rsid w:val="001E4244"/>
    <w:rsid w:val="001E5E98"/>
    <w:rsid w:val="001E6AF7"/>
    <w:rsid w:val="001F0C62"/>
    <w:rsid w:val="001F27C3"/>
    <w:rsid w:val="001F31C1"/>
    <w:rsid w:val="001F32DB"/>
    <w:rsid w:val="001F61F4"/>
    <w:rsid w:val="00206FB0"/>
    <w:rsid w:val="002119B1"/>
    <w:rsid w:val="00213619"/>
    <w:rsid w:val="00213768"/>
    <w:rsid w:val="002139FF"/>
    <w:rsid w:val="002142C5"/>
    <w:rsid w:val="0021580C"/>
    <w:rsid w:val="00215B31"/>
    <w:rsid w:val="0022104B"/>
    <w:rsid w:val="00221064"/>
    <w:rsid w:val="00221945"/>
    <w:rsid w:val="002307CC"/>
    <w:rsid w:val="002321BC"/>
    <w:rsid w:val="00232DC2"/>
    <w:rsid w:val="00243DCE"/>
    <w:rsid w:val="0024651E"/>
    <w:rsid w:val="00247320"/>
    <w:rsid w:val="00250FDB"/>
    <w:rsid w:val="00253CAF"/>
    <w:rsid w:val="00256ACE"/>
    <w:rsid w:val="0026367C"/>
    <w:rsid w:val="00263858"/>
    <w:rsid w:val="00263AF2"/>
    <w:rsid w:val="00264FA8"/>
    <w:rsid w:val="00270F45"/>
    <w:rsid w:val="00270F85"/>
    <w:rsid w:val="0027108A"/>
    <w:rsid w:val="00271FC8"/>
    <w:rsid w:val="00274ADC"/>
    <w:rsid w:val="00274E19"/>
    <w:rsid w:val="00283669"/>
    <w:rsid w:val="002851D6"/>
    <w:rsid w:val="00287615"/>
    <w:rsid w:val="00291809"/>
    <w:rsid w:val="002A1A63"/>
    <w:rsid w:val="002A29E7"/>
    <w:rsid w:val="002A4C9C"/>
    <w:rsid w:val="002A4ECB"/>
    <w:rsid w:val="002A6919"/>
    <w:rsid w:val="002A7FED"/>
    <w:rsid w:val="002B04E2"/>
    <w:rsid w:val="002B3630"/>
    <w:rsid w:val="002B449C"/>
    <w:rsid w:val="002C0ABC"/>
    <w:rsid w:val="002C1092"/>
    <w:rsid w:val="002C2240"/>
    <w:rsid w:val="002C6850"/>
    <w:rsid w:val="002D0091"/>
    <w:rsid w:val="002D48A1"/>
    <w:rsid w:val="002D6BF3"/>
    <w:rsid w:val="002D7EC6"/>
    <w:rsid w:val="002E6711"/>
    <w:rsid w:val="002E6F33"/>
    <w:rsid w:val="002F2E67"/>
    <w:rsid w:val="002F43B9"/>
    <w:rsid w:val="002F513F"/>
    <w:rsid w:val="002F6EE2"/>
    <w:rsid w:val="002F7479"/>
    <w:rsid w:val="002F7915"/>
    <w:rsid w:val="00300DE8"/>
    <w:rsid w:val="0030596A"/>
    <w:rsid w:val="00310C40"/>
    <w:rsid w:val="003123BD"/>
    <w:rsid w:val="00313309"/>
    <w:rsid w:val="003139FE"/>
    <w:rsid w:val="00314581"/>
    <w:rsid w:val="00320F6C"/>
    <w:rsid w:val="003247A4"/>
    <w:rsid w:val="00332E90"/>
    <w:rsid w:val="00334DC3"/>
    <w:rsid w:val="00337886"/>
    <w:rsid w:val="003413C0"/>
    <w:rsid w:val="00343884"/>
    <w:rsid w:val="00346469"/>
    <w:rsid w:val="00346EF6"/>
    <w:rsid w:val="003472D5"/>
    <w:rsid w:val="003475AF"/>
    <w:rsid w:val="0035282E"/>
    <w:rsid w:val="0035529C"/>
    <w:rsid w:val="00355EB6"/>
    <w:rsid w:val="0035759B"/>
    <w:rsid w:val="00361F45"/>
    <w:rsid w:val="00363AAA"/>
    <w:rsid w:val="00371EC1"/>
    <w:rsid w:val="003871A0"/>
    <w:rsid w:val="00387CE4"/>
    <w:rsid w:val="00391938"/>
    <w:rsid w:val="00393AD2"/>
    <w:rsid w:val="00394754"/>
    <w:rsid w:val="003A22AD"/>
    <w:rsid w:val="003A33EF"/>
    <w:rsid w:val="003A5206"/>
    <w:rsid w:val="003B48A1"/>
    <w:rsid w:val="003B49D1"/>
    <w:rsid w:val="003B7255"/>
    <w:rsid w:val="003C2DAF"/>
    <w:rsid w:val="003C3E1C"/>
    <w:rsid w:val="003C5DDE"/>
    <w:rsid w:val="003C68CF"/>
    <w:rsid w:val="003C6F0C"/>
    <w:rsid w:val="003D01E1"/>
    <w:rsid w:val="003D2417"/>
    <w:rsid w:val="003D5D9A"/>
    <w:rsid w:val="003E1F00"/>
    <w:rsid w:val="003E70A1"/>
    <w:rsid w:val="004047D4"/>
    <w:rsid w:val="00406E93"/>
    <w:rsid w:val="0041015A"/>
    <w:rsid w:val="0041252E"/>
    <w:rsid w:val="00412B0A"/>
    <w:rsid w:val="00416299"/>
    <w:rsid w:val="004170EF"/>
    <w:rsid w:val="004176A7"/>
    <w:rsid w:val="00424228"/>
    <w:rsid w:val="004265EA"/>
    <w:rsid w:val="004339EC"/>
    <w:rsid w:val="00441BCC"/>
    <w:rsid w:val="00442F30"/>
    <w:rsid w:val="004452DF"/>
    <w:rsid w:val="00447D4A"/>
    <w:rsid w:val="00447F9E"/>
    <w:rsid w:val="00451DFB"/>
    <w:rsid w:val="004530DF"/>
    <w:rsid w:val="00455B27"/>
    <w:rsid w:val="00463529"/>
    <w:rsid w:val="00467772"/>
    <w:rsid w:val="0047077B"/>
    <w:rsid w:val="004733E5"/>
    <w:rsid w:val="0048363C"/>
    <w:rsid w:val="004857A8"/>
    <w:rsid w:val="0048615D"/>
    <w:rsid w:val="00492168"/>
    <w:rsid w:val="00495FCD"/>
    <w:rsid w:val="004A34F0"/>
    <w:rsid w:val="004B0557"/>
    <w:rsid w:val="004B2649"/>
    <w:rsid w:val="004B5639"/>
    <w:rsid w:val="004B79FB"/>
    <w:rsid w:val="004B7B38"/>
    <w:rsid w:val="004C3BAE"/>
    <w:rsid w:val="004D0162"/>
    <w:rsid w:val="004D3E9F"/>
    <w:rsid w:val="004E04FC"/>
    <w:rsid w:val="004E2380"/>
    <w:rsid w:val="004E6791"/>
    <w:rsid w:val="004E7855"/>
    <w:rsid w:val="004F26CE"/>
    <w:rsid w:val="004F4FE2"/>
    <w:rsid w:val="004F701F"/>
    <w:rsid w:val="00501070"/>
    <w:rsid w:val="0050247B"/>
    <w:rsid w:val="005044B9"/>
    <w:rsid w:val="00510425"/>
    <w:rsid w:val="0051266D"/>
    <w:rsid w:val="00513D4A"/>
    <w:rsid w:val="005166FB"/>
    <w:rsid w:val="00516DCC"/>
    <w:rsid w:val="005179B1"/>
    <w:rsid w:val="00537348"/>
    <w:rsid w:val="00543380"/>
    <w:rsid w:val="00550D37"/>
    <w:rsid w:val="00553919"/>
    <w:rsid w:val="00554767"/>
    <w:rsid w:val="0055746B"/>
    <w:rsid w:val="00563F7E"/>
    <w:rsid w:val="0056539C"/>
    <w:rsid w:val="0056556E"/>
    <w:rsid w:val="00566248"/>
    <w:rsid w:val="00567C8D"/>
    <w:rsid w:val="00572AC8"/>
    <w:rsid w:val="0057394D"/>
    <w:rsid w:val="00574849"/>
    <w:rsid w:val="00575E07"/>
    <w:rsid w:val="0057603A"/>
    <w:rsid w:val="005774BE"/>
    <w:rsid w:val="00577689"/>
    <w:rsid w:val="0058164E"/>
    <w:rsid w:val="0058256B"/>
    <w:rsid w:val="0058290F"/>
    <w:rsid w:val="005A188C"/>
    <w:rsid w:val="005A27C8"/>
    <w:rsid w:val="005A2D69"/>
    <w:rsid w:val="005A33D6"/>
    <w:rsid w:val="005A4384"/>
    <w:rsid w:val="005B0EEB"/>
    <w:rsid w:val="005B146A"/>
    <w:rsid w:val="005B4280"/>
    <w:rsid w:val="005C2E7F"/>
    <w:rsid w:val="005C3059"/>
    <w:rsid w:val="005D18F4"/>
    <w:rsid w:val="005D1AED"/>
    <w:rsid w:val="005D663A"/>
    <w:rsid w:val="005D7775"/>
    <w:rsid w:val="005E1EE9"/>
    <w:rsid w:val="005E30A1"/>
    <w:rsid w:val="005E4BD8"/>
    <w:rsid w:val="005E51A3"/>
    <w:rsid w:val="005F0A88"/>
    <w:rsid w:val="005F1F50"/>
    <w:rsid w:val="005F20A8"/>
    <w:rsid w:val="005F6CD7"/>
    <w:rsid w:val="005F7D21"/>
    <w:rsid w:val="0060140F"/>
    <w:rsid w:val="00603AE8"/>
    <w:rsid w:val="00605A38"/>
    <w:rsid w:val="0061022C"/>
    <w:rsid w:val="00612783"/>
    <w:rsid w:val="0061289B"/>
    <w:rsid w:val="00613F9B"/>
    <w:rsid w:val="00615D4B"/>
    <w:rsid w:val="006208BD"/>
    <w:rsid w:val="00623BDD"/>
    <w:rsid w:val="00623C88"/>
    <w:rsid w:val="006241C5"/>
    <w:rsid w:val="00625662"/>
    <w:rsid w:val="006259BC"/>
    <w:rsid w:val="00625DFD"/>
    <w:rsid w:val="00632810"/>
    <w:rsid w:val="00632E7B"/>
    <w:rsid w:val="006370EF"/>
    <w:rsid w:val="00640E87"/>
    <w:rsid w:val="006446C1"/>
    <w:rsid w:val="006520D5"/>
    <w:rsid w:val="00653501"/>
    <w:rsid w:val="0065435F"/>
    <w:rsid w:val="00654BB3"/>
    <w:rsid w:val="0065715E"/>
    <w:rsid w:val="00662882"/>
    <w:rsid w:val="00662956"/>
    <w:rsid w:val="00663A7D"/>
    <w:rsid w:val="006653C2"/>
    <w:rsid w:val="0066694A"/>
    <w:rsid w:val="0067038D"/>
    <w:rsid w:val="006725DC"/>
    <w:rsid w:val="00675048"/>
    <w:rsid w:val="0067513C"/>
    <w:rsid w:val="006817C7"/>
    <w:rsid w:val="006827BC"/>
    <w:rsid w:val="00683576"/>
    <w:rsid w:val="00683D7D"/>
    <w:rsid w:val="00684214"/>
    <w:rsid w:val="00685544"/>
    <w:rsid w:val="0068569D"/>
    <w:rsid w:val="00687A7F"/>
    <w:rsid w:val="00692509"/>
    <w:rsid w:val="00695FA9"/>
    <w:rsid w:val="006A7363"/>
    <w:rsid w:val="006B19D3"/>
    <w:rsid w:val="006B6329"/>
    <w:rsid w:val="006C2EDD"/>
    <w:rsid w:val="006C3670"/>
    <w:rsid w:val="006D070F"/>
    <w:rsid w:val="006D0C12"/>
    <w:rsid w:val="006D31E0"/>
    <w:rsid w:val="006D365F"/>
    <w:rsid w:val="006E1E6D"/>
    <w:rsid w:val="006F294C"/>
    <w:rsid w:val="006F3BA7"/>
    <w:rsid w:val="006F69B6"/>
    <w:rsid w:val="006F7DFE"/>
    <w:rsid w:val="00701C7B"/>
    <w:rsid w:val="00703674"/>
    <w:rsid w:val="007051FE"/>
    <w:rsid w:val="007069F1"/>
    <w:rsid w:val="00706C8A"/>
    <w:rsid w:val="00707EB2"/>
    <w:rsid w:val="00715AC2"/>
    <w:rsid w:val="00717826"/>
    <w:rsid w:val="0072588D"/>
    <w:rsid w:val="00725E9B"/>
    <w:rsid w:val="00726C17"/>
    <w:rsid w:val="00727CEA"/>
    <w:rsid w:val="00730C19"/>
    <w:rsid w:val="007462AE"/>
    <w:rsid w:val="00746D39"/>
    <w:rsid w:val="007542A1"/>
    <w:rsid w:val="00776644"/>
    <w:rsid w:val="00783A8C"/>
    <w:rsid w:val="0078431A"/>
    <w:rsid w:val="0078469C"/>
    <w:rsid w:val="00785B92"/>
    <w:rsid w:val="00797821"/>
    <w:rsid w:val="007A3737"/>
    <w:rsid w:val="007A4718"/>
    <w:rsid w:val="007A5C84"/>
    <w:rsid w:val="007B746C"/>
    <w:rsid w:val="007C1843"/>
    <w:rsid w:val="007C4BDA"/>
    <w:rsid w:val="007C662C"/>
    <w:rsid w:val="007C70E7"/>
    <w:rsid w:val="007D3144"/>
    <w:rsid w:val="007D67B5"/>
    <w:rsid w:val="007D6849"/>
    <w:rsid w:val="007D742D"/>
    <w:rsid w:val="007E4AEB"/>
    <w:rsid w:val="007E6773"/>
    <w:rsid w:val="007F110E"/>
    <w:rsid w:val="00800049"/>
    <w:rsid w:val="008009FF"/>
    <w:rsid w:val="0080361E"/>
    <w:rsid w:val="0080404C"/>
    <w:rsid w:val="00805F0C"/>
    <w:rsid w:val="00806E0A"/>
    <w:rsid w:val="008144E7"/>
    <w:rsid w:val="00816792"/>
    <w:rsid w:val="008204E4"/>
    <w:rsid w:val="00825195"/>
    <w:rsid w:val="00827A39"/>
    <w:rsid w:val="008300B0"/>
    <w:rsid w:val="008316C7"/>
    <w:rsid w:val="00833FDF"/>
    <w:rsid w:val="00834D96"/>
    <w:rsid w:val="00836DE9"/>
    <w:rsid w:val="00840126"/>
    <w:rsid w:val="008406A7"/>
    <w:rsid w:val="00842966"/>
    <w:rsid w:val="00844575"/>
    <w:rsid w:val="00846F68"/>
    <w:rsid w:val="00851641"/>
    <w:rsid w:val="0085249C"/>
    <w:rsid w:val="008540DA"/>
    <w:rsid w:val="00855ABD"/>
    <w:rsid w:val="00860E08"/>
    <w:rsid w:val="00867C48"/>
    <w:rsid w:val="0087235E"/>
    <w:rsid w:val="00873C45"/>
    <w:rsid w:val="008745D3"/>
    <w:rsid w:val="00875E84"/>
    <w:rsid w:val="00877B80"/>
    <w:rsid w:val="008802E1"/>
    <w:rsid w:val="00885746"/>
    <w:rsid w:val="0089488D"/>
    <w:rsid w:val="00894FBD"/>
    <w:rsid w:val="0089643C"/>
    <w:rsid w:val="008965D5"/>
    <w:rsid w:val="008A5A32"/>
    <w:rsid w:val="008A64C9"/>
    <w:rsid w:val="008A7A97"/>
    <w:rsid w:val="008B03BD"/>
    <w:rsid w:val="008B44BA"/>
    <w:rsid w:val="008B4619"/>
    <w:rsid w:val="008C4994"/>
    <w:rsid w:val="008C4DA5"/>
    <w:rsid w:val="008C611C"/>
    <w:rsid w:val="008D02F5"/>
    <w:rsid w:val="008E4D98"/>
    <w:rsid w:val="008E6606"/>
    <w:rsid w:val="008E761D"/>
    <w:rsid w:val="008F1CBB"/>
    <w:rsid w:val="008F26F1"/>
    <w:rsid w:val="008F417A"/>
    <w:rsid w:val="008F5108"/>
    <w:rsid w:val="00902ADD"/>
    <w:rsid w:val="00904055"/>
    <w:rsid w:val="00916D87"/>
    <w:rsid w:val="009175B1"/>
    <w:rsid w:val="009226C2"/>
    <w:rsid w:val="0092366E"/>
    <w:rsid w:val="00925A0C"/>
    <w:rsid w:val="00926C24"/>
    <w:rsid w:val="00930F61"/>
    <w:rsid w:val="00931AA8"/>
    <w:rsid w:val="00934B70"/>
    <w:rsid w:val="009350F9"/>
    <w:rsid w:val="00944207"/>
    <w:rsid w:val="00944E6D"/>
    <w:rsid w:val="0094794F"/>
    <w:rsid w:val="009508E3"/>
    <w:rsid w:val="00953645"/>
    <w:rsid w:val="00953F9E"/>
    <w:rsid w:val="009547BC"/>
    <w:rsid w:val="00962FFA"/>
    <w:rsid w:val="00963B39"/>
    <w:rsid w:val="00977580"/>
    <w:rsid w:val="0098605F"/>
    <w:rsid w:val="0099576E"/>
    <w:rsid w:val="00996EF8"/>
    <w:rsid w:val="009A2E25"/>
    <w:rsid w:val="009A5FE4"/>
    <w:rsid w:val="009B7366"/>
    <w:rsid w:val="009C0C97"/>
    <w:rsid w:val="009C379F"/>
    <w:rsid w:val="009C3F73"/>
    <w:rsid w:val="009C46BB"/>
    <w:rsid w:val="009D133D"/>
    <w:rsid w:val="009D1F61"/>
    <w:rsid w:val="009E0D18"/>
    <w:rsid w:val="009E180D"/>
    <w:rsid w:val="009E1D9C"/>
    <w:rsid w:val="009E2818"/>
    <w:rsid w:val="009E4CB6"/>
    <w:rsid w:val="009F334D"/>
    <w:rsid w:val="00A00326"/>
    <w:rsid w:val="00A012F0"/>
    <w:rsid w:val="00A01526"/>
    <w:rsid w:val="00A039A1"/>
    <w:rsid w:val="00A052A2"/>
    <w:rsid w:val="00A05907"/>
    <w:rsid w:val="00A05C56"/>
    <w:rsid w:val="00A130D4"/>
    <w:rsid w:val="00A1602D"/>
    <w:rsid w:val="00A20B9A"/>
    <w:rsid w:val="00A2178A"/>
    <w:rsid w:val="00A23735"/>
    <w:rsid w:val="00A26BFF"/>
    <w:rsid w:val="00A27A4E"/>
    <w:rsid w:val="00A41E91"/>
    <w:rsid w:val="00A4367C"/>
    <w:rsid w:val="00A4776A"/>
    <w:rsid w:val="00A50283"/>
    <w:rsid w:val="00A5454E"/>
    <w:rsid w:val="00A571B7"/>
    <w:rsid w:val="00A61048"/>
    <w:rsid w:val="00A610D5"/>
    <w:rsid w:val="00A8204D"/>
    <w:rsid w:val="00A826CC"/>
    <w:rsid w:val="00A8490C"/>
    <w:rsid w:val="00A8786B"/>
    <w:rsid w:val="00A958CB"/>
    <w:rsid w:val="00A9596C"/>
    <w:rsid w:val="00AA0E7C"/>
    <w:rsid w:val="00AA22EE"/>
    <w:rsid w:val="00AA7A51"/>
    <w:rsid w:val="00AA7E17"/>
    <w:rsid w:val="00AB003D"/>
    <w:rsid w:val="00AB308E"/>
    <w:rsid w:val="00AB3B03"/>
    <w:rsid w:val="00AB4AA5"/>
    <w:rsid w:val="00AB4C51"/>
    <w:rsid w:val="00AB58D8"/>
    <w:rsid w:val="00AB7371"/>
    <w:rsid w:val="00AC020A"/>
    <w:rsid w:val="00AC1E61"/>
    <w:rsid w:val="00AC2E73"/>
    <w:rsid w:val="00AC5959"/>
    <w:rsid w:val="00AD21AB"/>
    <w:rsid w:val="00AD4992"/>
    <w:rsid w:val="00AD5E6D"/>
    <w:rsid w:val="00AE0895"/>
    <w:rsid w:val="00AE69BB"/>
    <w:rsid w:val="00AF19BA"/>
    <w:rsid w:val="00AF366D"/>
    <w:rsid w:val="00AF42DE"/>
    <w:rsid w:val="00AF4F44"/>
    <w:rsid w:val="00AF7BE3"/>
    <w:rsid w:val="00B000EC"/>
    <w:rsid w:val="00B0057E"/>
    <w:rsid w:val="00B047C9"/>
    <w:rsid w:val="00B0528D"/>
    <w:rsid w:val="00B06F08"/>
    <w:rsid w:val="00B07A99"/>
    <w:rsid w:val="00B14676"/>
    <w:rsid w:val="00B24C37"/>
    <w:rsid w:val="00B279BA"/>
    <w:rsid w:val="00B31067"/>
    <w:rsid w:val="00B31778"/>
    <w:rsid w:val="00B3264C"/>
    <w:rsid w:val="00B338AF"/>
    <w:rsid w:val="00B34C18"/>
    <w:rsid w:val="00B37463"/>
    <w:rsid w:val="00B37858"/>
    <w:rsid w:val="00B41693"/>
    <w:rsid w:val="00B457F8"/>
    <w:rsid w:val="00B502B8"/>
    <w:rsid w:val="00B51C57"/>
    <w:rsid w:val="00B551A8"/>
    <w:rsid w:val="00B63A52"/>
    <w:rsid w:val="00B66609"/>
    <w:rsid w:val="00B72784"/>
    <w:rsid w:val="00B747FB"/>
    <w:rsid w:val="00B825BA"/>
    <w:rsid w:val="00B83086"/>
    <w:rsid w:val="00B83877"/>
    <w:rsid w:val="00B84138"/>
    <w:rsid w:val="00B84F06"/>
    <w:rsid w:val="00B87CD0"/>
    <w:rsid w:val="00B92BD8"/>
    <w:rsid w:val="00B96170"/>
    <w:rsid w:val="00B97712"/>
    <w:rsid w:val="00B97EE4"/>
    <w:rsid w:val="00BA528D"/>
    <w:rsid w:val="00BA5C48"/>
    <w:rsid w:val="00BB00A6"/>
    <w:rsid w:val="00BB1CF7"/>
    <w:rsid w:val="00BB649B"/>
    <w:rsid w:val="00BC024D"/>
    <w:rsid w:val="00BC0403"/>
    <w:rsid w:val="00BC05B3"/>
    <w:rsid w:val="00BC06BC"/>
    <w:rsid w:val="00BC172B"/>
    <w:rsid w:val="00BC2314"/>
    <w:rsid w:val="00BC325F"/>
    <w:rsid w:val="00BC51F6"/>
    <w:rsid w:val="00BD33B0"/>
    <w:rsid w:val="00BD4FBE"/>
    <w:rsid w:val="00BD613A"/>
    <w:rsid w:val="00BE0BA0"/>
    <w:rsid w:val="00BE38F5"/>
    <w:rsid w:val="00BE5B5C"/>
    <w:rsid w:val="00BF459E"/>
    <w:rsid w:val="00BF6C26"/>
    <w:rsid w:val="00BF732B"/>
    <w:rsid w:val="00C03EC4"/>
    <w:rsid w:val="00C04617"/>
    <w:rsid w:val="00C0469D"/>
    <w:rsid w:val="00C13E0E"/>
    <w:rsid w:val="00C14F14"/>
    <w:rsid w:val="00C17962"/>
    <w:rsid w:val="00C21C3C"/>
    <w:rsid w:val="00C23238"/>
    <w:rsid w:val="00C25AA2"/>
    <w:rsid w:val="00C26502"/>
    <w:rsid w:val="00C26974"/>
    <w:rsid w:val="00C31A5C"/>
    <w:rsid w:val="00C32539"/>
    <w:rsid w:val="00C32E4E"/>
    <w:rsid w:val="00C361AD"/>
    <w:rsid w:val="00C4177A"/>
    <w:rsid w:val="00C4613B"/>
    <w:rsid w:val="00C47866"/>
    <w:rsid w:val="00C479C7"/>
    <w:rsid w:val="00C610C8"/>
    <w:rsid w:val="00C635FB"/>
    <w:rsid w:val="00C63D6A"/>
    <w:rsid w:val="00C657DB"/>
    <w:rsid w:val="00C65FCE"/>
    <w:rsid w:val="00C6643B"/>
    <w:rsid w:val="00C66FF9"/>
    <w:rsid w:val="00C67EA6"/>
    <w:rsid w:val="00C70511"/>
    <w:rsid w:val="00C72788"/>
    <w:rsid w:val="00C72B77"/>
    <w:rsid w:val="00C751F7"/>
    <w:rsid w:val="00C76195"/>
    <w:rsid w:val="00C76713"/>
    <w:rsid w:val="00C83FCF"/>
    <w:rsid w:val="00C85D14"/>
    <w:rsid w:val="00C85FEF"/>
    <w:rsid w:val="00CA4C4A"/>
    <w:rsid w:val="00CA5391"/>
    <w:rsid w:val="00CA7AF6"/>
    <w:rsid w:val="00CB3B45"/>
    <w:rsid w:val="00CB4D26"/>
    <w:rsid w:val="00CB5796"/>
    <w:rsid w:val="00CC61F2"/>
    <w:rsid w:val="00CC79EC"/>
    <w:rsid w:val="00CD2E08"/>
    <w:rsid w:val="00CE310F"/>
    <w:rsid w:val="00CE4A12"/>
    <w:rsid w:val="00D023F8"/>
    <w:rsid w:val="00D02452"/>
    <w:rsid w:val="00D033BD"/>
    <w:rsid w:val="00D036FC"/>
    <w:rsid w:val="00D102D4"/>
    <w:rsid w:val="00D12723"/>
    <w:rsid w:val="00D14694"/>
    <w:rsid w:val="00D14B13"/>
    <w:rsid w:val="00D170F6"/>
    <w:rsid w:val="00D17328"/>
    <w:rsid w:val="00D22AB9"/>
    <w:rsid w:val="00D25C8A"/>
    <w:rsid w:val="00D308F8"/>
    <w:rsid w:val="00D30B84"/>
    <w:rsid w:val="00D31678"/>
    <w:rsid w:val="00D32053"/>
    <w:rsid w:val="00D33986"/>
    <w:rsid w:val="00D36292"/>
    <w:rsid w:val="00D3792A"/>
    <w:rsid w:val="00D37CDF"/>
    <w:rsid w:val="00D42406"/>
    <w:rsid w:val="00D43020"/>
    <w:rsid w:val="00D4424A"/>
    <w:rsid w:val="00D50C38"/>
    <w:rsid w:val="00D566B2"/>
    <w:rsid w:val="00D56749"/>
    <w:rsid w:val="00D5713E"/>
    <w:rsid w:val="00D6092C"/>
    <w:rsid w:val="00D6332D"/>
    <w:rsid w:val="00D71CC8"/>
    <w:rsid w:val="00D74D3B"/>
    <w:rsid w:val="00D76325"/>
    <w:rsid w:val="00D76F3B"/>
    <w:rsid w:val="00D77A68"/>
    <w:rsid w:val="00D80F0F"/>
    <w:rsid w:val="00D81652"/>
    <w:rsid w:val="00D82859"/>
    <w:rsid w:val="00D834F6"/>
    <w:rsid w:val="00D9045A"/>
    <w:rsid w:val="00D922CD"/>
    <w:rsid w:val="00D95F53"/>
    <w:rsid w:val="00D97006"/>
    <w:rsid w:val="00D97681"/>
    <w:rsid w:val="00DA0FC8"/>
    <w:rsid w:val="00DA707B"/>
    <w:rsid w:val="00DB05B7"/>
    <w:rsid w:val="00DB0CBC"/>
    <w:rsid w:val="00DB2252"/>
    <w:rsid w:val="00DB5BAE"/>
    <w:rsid w:val="00DC4C02"/>
    <w:rsid w:val="00DC5417"/>
    <w:rsid w:val="00DD73D6"/>
    <w:rsid w:val="00DF1A78"/>
    <w:rsid w:val="00DF53E7"/>
    <w:rsid w:val="00E03291"/>
    <w:rsid w:val="00E03B99"/>
    <w:rsid w:val="00E05196"/>
    <w:rsid w:val="00E10674"/>
    <w:rsid w:val="00E115FF"/>
    <w:rsid w:val="00E13AC4"/>
    <w:rsid w:val="00E20712"/>
    <w:rsid w:val="00E251E0"/>
    <w:rsid w:val="00E320CE"/>
    <w:rsid w:val="00E3238C"/>
    <w:rsid w:val="00E328C5"/>
    <w:rsid w:val="00E35828"/>
    <w:rsid w:val="00E374CB"/>
    <w:rsid w:val="00E37DD1"/>
    <w:rsid w:val="00E37FEA"/>
    <w:rsid w:val="00E411B8"/>
    <w:rsid w:val="00E560EA"/>
    <w:rsid w:val="00E60D96"/>
    <w:rsid w:val="00E631CB"/>
    <w:rsid w:val="00E634E8"/>
    <w:rsid w:val="00E64653"/>
    <w:rsid w:val="00E664BC"/>
    <w:rsid w:val="00E67639"/>
    <w:rsid w:val="00E67662"/>
    <w:rsid w:val="00E67F74"/>
    <w:rsid w:val="00E73677"/>
    <w:rsid w:val="00E75607"/>
    <w:rsid w:val="00E766CE"/>
    <w:rsid w:val="00E81716"/>
    <w:rsid w:val="00E81EC8"/>
    <w:rsid w:val="00E8391C"/>
    <w:rsid w:val="00E875E3"/>
    <w:rsid w:val="00E90229"/>
    <w:rsid w:val="00E9023D"/>
    <w:rsid w:val="00E9222A"/>
    <w:rsid w:val="00E9487D"/>
    <w:rsid w:val="00E95BDC"/>
    <w:rsid w:val="00E96274"/>
    <w:rsid w:val="00EA2149"/>
    <w:rsid w:val="00EA4747"/>
    <w:rsid w:val="00EA5CC7"/>
    <w:rsid w:val="00EA7A3A"/>
    <w:rsid w:val="00EB0BB1"/>
    <w:rsid w:val="00EB540D"/>
    <w:rsid w:val="00EB58A2"/>
    <w:rsid w:val="00EB5933"/>
    <w:rsid w:val="00EC10FF"/>
    <w:rsid w:val="00EC121C"/>
    <w:rsid w:val="00EC3E65"/>
    <w:rsid w:val="00EC44FC"/>
    <w:rsid w:val="00EC5988"/>
    <w:rsid w:val="00ED0D37"/>
    <w:rsid w:val="00ED27E9"/>
    <w:rsid w:val="00ED35AF"/>
    <w:rsid w:val="00ED5774"/>
    <w:rsid w:val="00EE6642"/>
    <w:rsid w:val="00EF78E8"/>
    <w:rsid w:val="00F01346"/>
    <w:rsid w:val="00F03E85"/>
    <w:rsid w:val="00F0511C"/>
    <w:rsid w:val="00F0561A"/>
    <w:rsid w:val="00F20598"/>
    <w:rsid w:val="00F27F2A"/>
    <w:rsid w:val="00F32EC1"/>
    <w:rsid w:val="00F331AC"/>
    <w:rsid w:val="00F344F5"/>
    <w:rsid w:val="00F45774"/>
    <w:rsid w:val="00F46667"/>
    <w:rsid w:val="00F475E7"/>
    <w:rsid w:val="00F50DED"/>
    <w:rsid w:val="00F572B7"/>
    <w:rsid w:val="00F645E0"/>
    <w:rsid w:val="00F657CA"/>
    <w:rsid w:val="00F706B7"/>
    <w:rsid w:val="00F7462D"/>
    <w:rsid w:val="00F76FF4"/>
    <w:rsid w:val="00F81A5A"/>
    <w:rsid w:val="00F84C57"/>
    <w:rsid w:val="00F90F0E"/>
    <w:rsid w:val="00F943E6"/>
    <w:rsid w:val="00F94595"/>
    <w:rsid w:val="00F94700"/>
    <w:rsid w:val="00F96649"/>
    <w:rsid w:val="00FA08E6"/>
    <w:rsid w:val="00FA5645"/>
    <w:rsid w:val="00FA7B28"/>
    <w:rsid w:val="00FB3F0A"/>
    <w:rsid w:val="00FB4281"/>
    <w:rsid w:val="00FC011C"/>
    <w:rsid w:val="00FC5B4E"/>
    <w:rsid w:val="00FC7D0E"/>
    <w:rsid w:val="00FD2D66"/>
    <w:rsid w:val="00FD4E82"/>
    <w:rsid w:val="00FE01B1"/>
    <w:rsid w:val="00FE581B"/>
    <w:rsid w:val="00FF1E26"/>
    <w:rsid w:val="00FF2CE2"/>
    <w:rsid w:val="00FF3D8F"/>
    <w:rsid w:val="00FF5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7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EC6"/>
    <w:rPr>
      <w:rFonts w:ascii="Tahoma" w:hAnsi="Tahoma" w:cs="Tahoma"/>
      <w:sz w:val="16"/>
      <w:szCs w:val="16"/>
    </w:rPr>
  </w:style>
  <w:style w:type="paragraph" w:styleId="Listenabsatz">
    <w:name w:val="List Paragraph"/>
    <w:basedOn w:val="Standard"/>
    <w:uiPriority w:val="34"/>
    <w:qFormat/>
    <w:rsid w:val="002D7EC6"/>
    <w:pPr>
      <w:ind w:left="720"/>
      <w:contextualSpacing/>
    </w:pPr>
  </w:style>
  <w:style w:type="paragraph" w:styleId="Kopfzeile">
    <w:name w:val="header"/>
    <w:basedOn w:val="Standard"/>
    <w:link w:val="KopfzeileZchn"/>
    <w:uiPriority w:val="99"/>
    <w:unhideWhenUsed/>
    <w:rsid w:val="00B97E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EE4"/>
  </w:style>
  <w:style w:type="paragraph" w:styleId="Fuzeile">
    <w:name w:val="footer"/>
    <w:basedOn w:val="Standard"/>
    <w:link w:val="FuzeileZchn"/>
    <w:uiPriority w:val="99"/>
    <w:unhideWhenUsed/>
    <w:rsid w:val="00B97E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EE4"/>
  </w:style>
  <w:style w:type="character" w:styleId="Platzhaltertext">
    <w:name w:val="Placeholder Text"/>
    <w:basedOn w:val="Absatz-Standardschriftart"/>
    <w:uiPriority w:val="99"/>
    <w:semiHidden/>
    <w:rsid w:val="00CD2E08"/>
    <w:rPr>
      <w:color w:val="808080"/>
    </w:rPr>
  </w:style>
  <w:style w:type="paragraph" w:customStyle="1" w:styleId="Standard1">
    <w:name w:val="Standard1"/>
    <w:rsid w:val="008009FF"/>
    <w:pPr>
      <w:spacing w:after="0"/>
    </w:pPr>
    <w:rPr>
      <w:rFonts w:ascii="Arial" w:eastAsia="Arial" w:hAnsi="Arial" w:cs="Arial"/>
      <w:color w:val="000000"/>
      <w:szCs w:val="20"/>
      <w:lang w:val="de-DE" w:eastAsia="de-DE"/>
    </w:rPr>
  </w:style>
  <w:style w:type="character" w:styleId="Kommentarzeichen">
    <w:name w:val="annotation reference"/>
    <w:basedOn w:val="Absatz-Standardschriftart"/>
    <w:uiPriority w:val="99"/>
    <w:semiHidden/>
    <w:unhideWhenUsed/>
    <w:rsid w:val="008009FF"/>
    <w:rPr>
      <w:sz w:val="16"/>
      <w:szCs w:val="16"/>
    </w:rPr>
  </w:style>
  <w:style w:type="paragraph" w:styleId="Kommentartext">
    <w:name w:val="annotation text"/>
    <w:basedOn w:val="Standard"/>
    <w:link w:val="KommentartextZchn"/>
    <w:uiPriority w:val="99"/>
    <w:semiHidden/>
    <w:unhideWhenUsed/>
    <w:rsid w:val="008009FF"/>
    <w:pPr>
      <w:spacing w:after="0" w:line="240" w:lineRule="auto"/>
    </w:pPr>
    <w:rPr>
      <w:rFonts w:ascii="Arial" w:eastAsia="Arial" w:hAnsi="Arial" w:cs="Arial"/>
      <w:color w:val="000000"/>
      <w:sz w:val="20"/>
      <w:szCs w:val="20"/>
      <w:lang w:val="de-DE" w:eastAsia="de-DE"/>
    </w:rPr>
  </w:style>
  <w:style w:type="character" w:customStyle="1" w:styleId="KommentartextZchn">
    <w:name w:val="Kommentartext Zchn"/>
    <w:basedOn w:val="Absatz-Standardschriftart"/>
    <w:link w:val="Kommentartext"/>
    <w:uiPriority w:val="99"/>
    <w:semiHidden/>
    <w:rsid w:val="008009FF"/>
    <w:rPr>
      <w:rFonts w:ascii="Arial" w:eastAsia="Arial" w:hAnsi="Arial" w:cs="Arial"/>
      <w:color w:val="000000"/>
      <w:sz w:val="20"/>
      <w:szCs w:val="20"/>
      <w:lang w:val="de-DE" w:eastAsia="de-DE"/>
    </w:rPr>
  </w:style>
  <w:style w:type="table" w:styleId="Tabellenraster">
    <w:name w:val="Table Grid"/>
    <w:basedOn w:val="NormaleTabelle"/>
    <w:uiPriority w:val="59"/>
    <w:rsid w:val="00800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17826"/>
    <w:pPr>
      <w:spacing w:before="100" w:beforeAutospacing="1" w:after="12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7E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7EC6"/>
    <w:rPr>
      <w:rFonts w:ascii="Tahoma" w:hAnsi="Tahoma" w:cs="Tahoma"/>
      <w:sz w:val="16"/>
      <w:szCs w:val="16"/>
    </w:rPr>
  </w:style>
  <w:style w:type="paragraph" w:styleId="Listenabsatz">
    <w:name w:val="List Paragraph"/>
    <w:basedOn w:val="Standard"/>
    <w:uiPriority w:val="34"/>
    <w:qFormat/>
    <w:rsid w:val="002D7EC6"/>
    <w:pPr>
      <w:ind w:left="720"/>
      <w:contextualSpacing/>
    </w:pPr>
  </w:style>
  <w:style w:type="paragraph" w:styleId="Kopfzeile">
    <w:name w:val="header"/>
    <w:basedOn w:val="Standard"/>
    <w:link w:val="KopfzeileZchn"/>
    <w:uiPriority w:val="99"/>
    <w:unhideWhenUsed/>
    <w:rsid w:val="00B97E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EE4"/>
  </w:style>
  <w:style w:type="paragraph" w:styleId="Fuzeile">
    <w:name w:val="footer"/>
    <w:basedOn w:val="Standard"/>
    <w:link w:val="FuzeileZchn"/>
    <w:uiPriority w:val="99"/>
    <w:unhideWhenUsed/>
    <w:rsid w:val="00B97E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EE4"/>
  </w:style>
  <w:style w:type="character" w:styleId="Platzhaltertext">
    <w:name w:val="Placeholder Text"/>
    <w:basedOn w:val="Absatz-Standardschriftart"/>
    <w:uiPriority w:val="99"/>
    <w:semiHidden/>
    <w:rsid w:val="00CD2E08"/>
    <w:rPr>
      <w:color w:val="808080"/>
    </w:rPr>
  </w:style>
  <w:style w:type="paragraph" w:customStyle="1" w:styleId="Standard1">
    <w:name w:val="Standard1"/>
    <w:rsid w:val="008009FF"/>
    <w:pPr>
      <w:spacing w:after="0"/>
    </w:pPr>
    <w:rPr>
      <w:rFonts w:ascii="Arial" w:eastAsia="Arial" w:hAnsi="Arial" w:cs="Arial"/>
      <w:color w:val="000000"/>
      <w:szCs w:val="20"/>
      <w:lang w:val="de-DE" w:eastAsia="de-DE"/>
    </w:rPr>
  </w:style>
  <w:style w:type="character" w:styleId="Kommentarzeichen">
    <w:name w:val="annotation reference"/>
    <w:basedOn w:val="Absatz-Standardschriftart"/>
    <w:uiPriority w:val="99"/>
    <w:semiHidden/>
    <w:unhideWhenUsed/>
    <w:rsid w:val="008009FF"/>
    <w:rPr>
      <w:sz w:val="16"/>
      <w:szCs w:val="16"/>
    </w:rPr>
  </w:style>
  <w:style w:type="paragraph" w:styleId="Kommentartext">
    <w:name w:val="annotation text"/>
    <w:basedOn w:val="Standard"/>
    <w:link w:val="KommentartextZchn"/>
    <w:uiPriority w:val="99"/>
    <w:semiHidden/>
    <w:unhideWhenUsed/>
    <w:rsid w:val="008009FF"/>
    <w:pPr>
      <w:spacing w:after="0" w:line="240" w:lineRule="auto"/>
    </w:pPr>
    <w:rPr>
      <w:rFonts w:ascii="Arial" w:eastAsia="Arial" w:hAnsi="Arial" w:cs="Arial"/>
      <w:color w:val="000000"/>
      <w:sz w:val="20"/>
      <w:szCs w:val="20"/>
      <w:lang w:val="de-DE" w:eastAsia="de-DE"/>
    </w:rPr>
  </w:style>
  <w:style w:type="character" w:customStyle="1" w:styleId="KommentartextZchn">
    <w:name w:val="Kommentartext Zchn"/>
    <w:basedOn w:val="Absatz-Standardschriftart"/>
    <w:link w:val="Kommentartext"/>
    <w:uiPriority w:val="99"/>
    <w:semiHidden/>
    <w:rsid w:val="008009FF"/>
    <w:rPr>
      <w:rFonts w:ascii="Arial" w:eastAsia="Arial" w:hAnsi="Arial" w:cs="Arial"/>
      <w:color w:val="000000"/>
      <w:sz w:val="20"/>
      <w:szCs w:val="20"/>
      <w:lang w:val="de-DE" w:eastAsia="de-DE"/>
    </w:rPr>
  </w:style>
  <w:style w:type="table" w:styleId="Tabellenraster">
    <w:name w:val="Table Grid"/>
    <w:basedOn w:val="NormaleTabelle"/>
    <w:uiPriority w:val="59"/>
    <w:rsid w:val="00800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17826"/>
    <w:pPr>
      <w:spacing w:before="100" w:beforeAutospacing="1" w:after="12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22847">
      <w:bodyDiv w:val="1"/>
      <w:marLeft w:val="0"/>
      <w:marRight w:val="0"/>
      <w:marTop w:val="0"/>
      <w:marBottom w:val="0"/>
      <w:divBdr>
        <w:top w:val="none" w:sz="0" w:space="0" w:color="auto"/>
        <w:left w:val="none" w:sz="0" w:space="0" w:color="auto"/>
        <w:bottom w:val="none" w:sz="0" w:space="0" w:color="auto"/>
        <w:right w:val="none" w:sz="0" w:space="0" w:color="auto"/>
      </w:divBdr>
      <w:divsChild>
        <w:div w:id="773205381">
          <w:marLeft w:val="0"/>
          <w:marRight w:val="0"/>
          <w:marTop w:val="0"/>
          <w:marBottom w:val="0"/>
          <w:divBdr>
            <w:top w:val="none" w:sz="0" w:space="0" w:color="auto"/>
            <w:left w:val="none" w:sz="0" w:space="0" w:color="auto"/>
            <w:bottom w:val="none" w:sz="0" w:space="0" w:color="auto"/>
            <w:right w:val="none" w:sz="0" w:space="0" w:color="auto"/>
          </w:divBdr>
          <w:divsChild>
            <w:div w:id="595485848">
              <w:marLeft w:val="240"/>
              <w:marRight w:val="0"/>
              <w:marTop w:val="0"/>
              <w:marBottom w:val="0"/>
              <w:divBdr>
                <w:top w:val="none" w:sz="0" w:space="0" w:color="auto"/>
                <w:left w:val="single" w:sz="12" w:space="0" w:color="FFFFFF"/>
                <w:bottom w:val="none" w:sz="0" w:space="0" w:color="auto"/>
                <w:right w:val="none" w:sz="0" w:space="0" w:color="auto"/>
              </w:divBdr>
              <w:divsChild>
                <w:div w:id="1139112549">
                  <w:marLeft w:val="0"/>
                  <w:marRight w:val="150"/>
                  <w:marTop w:val="0"/>
                  <w:marBottom w:val="150"/>
                  <w:divBdr>
                    <w:top w:val="none" w:sz="0" w:space="0" w:color="auto"/>
                    <w:left w:val="none" w:sz="0" w:space="0" w:color="auto"/>
                    <w:bottom w:val="none" w:sz="0" w:space="0" w:color="auto"/>
                    <w:right w:val="none" w:sz="0" w:space="0" w:color="auto"/>
                  </w:divBdr>
                  <w:divsChild>
                    <w:div w:id="1883783711">
                      <w:marLeft w:val="0"/>
                      <w:marRight w:val="0"/>
                      <w:marTop w:val="0"/>
                      <w:marBottom w:val="285"/>
                      <w:divBdr>
                        <w:top w:val="none" w:sz="0" w:space="0" w:color="auto"/>
                        <w:left w:val="none" w:sz="0" w:space="0" w:color="auto"/>
                        <w:bottom w:val="none" w:sz="0" w:space="0" w:color="auto"/>
                        <w:right w:val="none" w:sz="0" w:space="0" w:color="auto"/>
                      </w:divBdr>
                      <w:divsChild>
                        <w:div w:id="1362323553">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739AB73AF14108A174243A5C2A3E88"/>
        <w:category>
          <w:name w:val="Allgemein"/>
          <w:gallery w:val="placeholder"/>
        </w:category>
        <w:types>
          <w:type w:val="bbPlcHdr"/>
        </w:types>
        <w:behaviors>
          <w:behavior w:val="content"/>
        </w:behaviors>
        <w:guid w:val="{5FBC8673-FA3B-4C20-AF89-085F7CA0F1A1}"/>
      </w:docPartPr>
      <w:docPartBody>
        <w:p w:rsidR="00C44D93" w:rsidRDefault="00AE706A" w:rsidP="00AE706A">
          <w:pPr>
            <w:pStyle w:val="0A739AB73AF14108A174243A5C2A3E88"/>
          </w:pPr>
          <w:r>
            <w:rPr>
              <w:rFonts w:asciiTheme="majorHAnsi" w:eastAsiaTheme="majorEastAsia" w:hAnsiTheme="majorHAnsi" w:cstheme="majorBidi"/>
              <w:sz w:val="32"/>
              <w:szCs w:val="32"/>
              <w:lang w:val="de-DE"/>
            </w:rPr>
            <w:t>[Geben Sie den 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6A"/>
    <w:rsid w:val="000B6EC8"/>
    <w:rsid w:val="001B5223"/>
    <w:rsid w:val="002724EB"/>
    <w:rsid w:val="002C3FDA"/>
    <w:rsid w:val="003D6A85"/>
    <w:rsid w:val="003E0BC2"/>
    <w:rsid w:val="00545FC8"/>
    <w:rsid w:val="0078218C"/>
    <w:rsid w:val="008E2D69"/>
    <w:rsid w:val="009763EC"/>
    <w:rsid w:val="00AE706A"/>
    <w:rsid w:val="00BE7D14"/>
    <w:rsid w:val="00C42643"/>
    <w:rsid w:val="00C44D93"/>
    <w:rsid w:val="00CC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A739AB73AF14108A174243A5C2A3E88">
    <w:name w:val="0A739AB73AF14108A174243A5C2A3E88"/>
    <w:rsid w:val="00AE706A"/>
  </w:style>
  <w:style w:type="character" w:styleId="Platzhaltertext">
    <w:name w:val="Placeholder Text"/>
    <w:basedOn w:val="Absatz-Standardschriftart"/>
    <w:uiPriority w:val="99"/>
    <w:semiHidden/>
    <w:rsid w:val="003D6A85"/>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A739AB73AF14108A174243A5C2A3E88">
    <w:name w:val="0A739AB73AF14108A174243A5C2A3E88"/>
    <w:rsid w:val="00AE706A"/>
  </w:style>
  <w:style w:type="character" w:styleId="Platzhaltertext">
    <w:name w:val="Placeholder Text"/>
    <w:basedOn w:val="Absatz-Standardschriftart"/>
    <w:uiPriority w:val="99"/>
    <w:semiHidden/>
    <w:rsid w:val="003D6A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6479</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Projectproposal Plant Cell Biology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Plant Cell Biology</dc:title>
  <dc:creator>NICK</dc:creator>
  <cp:lastModifiedBy>NICK</cp:lastModifiedBy>
  <cp:revision>3</cp:revision>
  <cp:lastPrinted>2014-12-17T16:24:00Z</cp:lastPrinted>
  <dcterms:created xsi:type="dcterms:W3CDTF">2015-03-28T10:37:00Z</dcterms:created>
  <dcterms:modified xsi:type="dcterms:W3CDTF">2015-03-28T11:23:00Z</dcterms:modified>
</cp:coreProperties>
</file>